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6"/>
        <w:widowControl w:val="0"/>
        <w:keepNext w:val="0"/>
        <w:keepLines w:val="0"/>
        <w:shd w:val="clear" w:color="auto" w:fill="auto"/>
        <w:bidi w:val="0"/>
        <w:spacing w:before="0" w:after="0"/>
        <w:ind w:left="0" w:right="60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КРАСНОДАРСКИМ КРАЙ</w:t>
        <w:br/>
        <w:t>МУПУКС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spacing w:before="0" w:after="1049"/>
        <w:ind w:left="0" w:right="60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938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Заказчик: гр. Алкамян И.Н.</w:t>
      </w:r>
    </w:p>
    <w:p>
      <w:pPr>
        <w:pStyle w:val="Style18"/>
        <w:widowControl w:val="0"/>
        <w:keepNext w:val="0"/>
        <w:keepLines w:val="0"/>
        <w:shd w:val="clear" w:color="auto" w:fill="auto"/>
        <w:bidi w:val="0"/>
        <w:spacing w:before="0" w:after="0"/>
        <w:ind w:left="0" w:right="600" w:firstLine="0"/>
      </w:pPr>
      <w:r>
        <w:rPr>
          <w:lang w:val="ru-RU" w:eastAsia="ru-RU" w:bidi="ru-RU"/>
          <w:w w:val="100"/>
          <w:color w:val="000000"/>
          <w:position w:val="0"/>
        </w:rPr>
        <w:t>ЗАКЛЮЧЕНИЕ</w:t>
      </w:r>
    </w:p>
    <w:p>
      <w:pPr>
        <w:pStyle w:val="Style1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60" w:right="0" w:firstLine="1060"/>
      </w:pPr>
      <w:r>
        <w:rPr>
          <w:lang w:val="ru-RU" w:eastAsia="ru-RU" w:bidi="ru-RU"/>
          <w:w w:val="100"/>
          <w:color w:val="000000"/>
          <w:position w:val="0"/>
        </w:rPr>
        <w:t>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СНиПов, с учетом наличия зон с особыми условиями использования территории, и содержащее информацию о предполагаемом уровне (и иных характеристиках) негативного воздействия на окружающую среду на земельном участке по адресу: г. Новокубанск, ул, Дзержинского, 2/1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1020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1.6pt;margin-top:-59.3pt;width:165.85pt;height:149.75pt;z-index:-125829376;mso-wrap-distance-left:116.4pt;mso-wrap-distance-right:33.1pt;mso-wrap-distance-bottom:20.pt;mso-position-horizontal-relative:margin" wrapcoords="8630 0 20922 0 20922 15477 21600 17931 21600 21600 14624 21600 14624 17931 8630 15477 8630 12299 0 12299 0 5850 8630 5850 8630 0" filled="f" stroked="f">
            <v:textbox style="mso-fit-shape-to-text:t" inset="0,0,0,0">
              <w:txbxContent>
                <w:p>
                  <w:pPr>
                    <w:framePr w:h="2995" w:hSpace="662" w:vSpace="400" w:wrap="around" w:vAnchor="text" w:hAnchor="margin" w:x="2033" w:y="-1185"/>
                    <w:widowControl w:val="0"/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width:166pt;height:150pt;">
                        <v:imagedata r:id="rId5" r:href="rId6"/>
                      </v:shape>
                    </w:pict>
                  </w:r>
                </w:p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 xml:space="preserve">г. Новокубанск </w:t>
                  </w:r>
                  <w:r>
                    <w:rPr>
                      <w:rStyle w:val="CharStyle5"/>
                    </w:rPr>
                    <w:t>2019 г.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1028" type="#_x0000_t202" style="position:absolute;margin-left:-14.8pt;margin-top:-10.8pt;width:62.4pt;height:72.25pt;z-index:-125829375;mso-wrap-distance-left:5.pt;mso-wrap-distance-top:48.5pt;mso-wrap-distance-right:262.1pt;mso-wrap-distance-bottom:108.3pt;mso-position-horizontal-relative:margin" filled="f" stroked="f">
            <v:textbox style="mso-fit-shape-to-text:t" inset="0,0,0,0">
              <w:txbxContent>
                <w:p>
                  <w:pPr>
                    <w:pStyle w:val="Style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461" w:lineRule="exact"/>
                    <w:ind w:left="0" w:right="0" w:firstLine="0"/>
                  </w:pPr>
                  <w:r>
                    <w:rPr>
                      <w:rStyle w:val="CharStyle7"/>
                    </w:rPr>
                    <w:t>Директор</w:t>
                  </w:r>
                </w:p>
                <w:p>
                  <w:pPr>
                    <w:pStyle w:val="Style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461" w:lineRule="exact"/>
                    <w:ind w:left="0" w:right="0" w:firstLine="0"/>
                  </w:pPr>
                  <w:r>
                    <w:rPr>
                      <w:rStyle w:val="CharStyle7"/>
                    </w:rPr>
                    <w:t>ГИЛ</w:t>
                  </w:r>
                </w:p>
                <w:p>
                  <w:pPr>
                    <w:pStyle w:val="Style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461" w:lineRule="exact"/>
                    <w:ind w:left="0" w:right="0" w:firstLine="0"/>
                  </w:pPr>
                  <w:r>
                    <w:rPr>
                      <w:rStyle w:val="CharStyle7"/>
                    </w:rPr>
                    <w:t>Инженер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Федораев В.С. Кедя О.П. Кравченко Р.Ю.</w:t>
      </w:r>
      <w:r>
        <w:br w:type="page"/>
      </w:r>
    </w:p>
    <w:p>
      <w:pPr>
        <w:pStyle w:val="Style20"/>
        <w:widowControl w:val="0"/>
        <w:keepNext w:val="0"/>
        <w:keepLines w:val="0"/>
        <w:shd w:val="clear" w:color="auto" w:fill="auto"/>
        <w:bidi w:val="0"/>
        <w:spacing w:before="0" w:after="790"/>
        <w:ind w:left="320" w:right="300" w:firstLine="0"/>
      </w:pPr>
      <w:r>
        <w:rPr>
          <w:lang w:val="ru-RU" w:eastAsia="ru-RU" w:bidi="ru-RU"/>
          <w:w w:val="100"/>
          <w:color w:val="000000"/>
          <w:position w:val="0"/>
        </w:rPr>
        <w:t>Форма выписки утверждена приказом Ростехнадзора от 04.03.2019№ 86</w:t>
      </w:r>
    </w:p>
    <w:p>
      <w:pPr>
        <w:pStyle w:val="Style22"/>
        <w:widowControl w:val="0"/>
        <w:keepNext/>
        <w:keepLines/>
        <w:shd w:val="clear" w:color="auto" w:fill="auto"/>
        <w:bidi w:val="0"/>
        <w:spacing w:before="0" w:after="23" w:line="320" w:lineRule="exact"/>
        <w:ind w:left="200" w:right="0" w:firstLine="0"/>
      </w:pPr>
      <w:bookmarkStart w:id="0" w:name="bookmark0"/>
      <w:r>
        <w:rPr>
          <w:lang w:val="ru-RU" w:eastAsia="ru-RU" w:bidi="ru-RU"/>
          <w:w w:val="100"/>
          <w:color w:val="000000"/>
          <w:position w:val="0"/>
        </w:rPr>
        <w:t>ВЫПИСКА</w:t>
      </w:r>
      <w:bookmarkEnd w:id="0"/>
    </w:p>
    <w:p>
      <w:pPr>
        <w:pStyle w:val="Style24"/>
        <w:widowControl w:val="0"/>
        <w:keepNext/>
        <w:keepLines/>
        <w:shd w:val="clear" w:color="auto" w:fill="auto"/>
        <w:bidi w:val="0"/>
        <w:spacing w:before="0" w:after="161" w:line="260" w:lineRule="exact"/>
        <w:ind w:left="200" w:right="0" w:firstLine="0"/>
      </w:pPr>
      <w:bookmarkStart w:id="1" w:name="bookmark1"/>
      <w:r>
        <w:rPr>
          <w:lang w:val="ru-RU" w:eastAsia="ru-RU" w:bidi="ru-RU"/>
          <w:w w:val="100"/>
          <w:color w:val="000000"/>
          <w:position w:val="0"/>
        </w:rPr>
        <w:t>ИЗ РЕЕСТРА ЧЛЕНОВ САМОРЕГУЛИРУЕМОЙ ОРГАНИЗАЦИИ</w:t>
      </w:r>
      <w:bookmarkEnd w:id="1"/>
    </w:p>
    <w:p>
      <w:pPr>
        <w:pStyle w:val="Style26"/>
        <w:tabs>
          <w:tab w:leader="none" w:pos="7760" w:val="left"/>
          <w:tab w:leader="underscore" w:pos="9473" w:val="left"/>
        </w:tabs>
        <w:widowControl w:val="0"/>
        <w:keepNext/>
        <w:keepLines/>
        <w:shd w:val="clear" w:color="auto" w:fill="auto"/>
        <w:bidi w:val="0"/>
        <w:spacing w:before="0" w:after="2" w:line="280" w:lineRule="exact"/>
        <w:ind w:left="1380" w:right="0" w:firstLine="0"/>
      </w:pPr>
      <w:bookmarkStart w:id="2" w:name="bookmark2"/>
      <w:r>
        <w:rPr>
          <w:rStyle w:val="CharStyle28"/>
        </w:rPr>
        <w:t>30.07.2019</w:t>
        <w:tab/>
        <w:t>358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</w:r>
      <w:bookmarkEnd w:id="2"/>
    </w:p>
    <w:p>
      <w:pPr>
        <w:pStyle w:val="Style29"/>
        <w:tabs>
          <w:tab w:leader="none" w:pos="7760" w:val="left"/>
        </w:tabs>
        <w:widowControl w:val="0"/>
        <w:keepNext w:val="0"/>
        <w:keepLines w:val="0"/>
        <w:shd w:val="clear" w:color="auto" w:fill="auto"/>
        <w:bidi w:val="0"/>
        <w:spacing w:before="0" w:after="200" w:line="200" w:lineRule="exact"/>
        <w:ind w:left="17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(дата)</w:t>
        <w:tab/>
        <w:t>(номер)</w:t>
      </w:r>
    </w:p>
    <w:p>
      <w:pPr>
        <w:pStyle w:val="Style31"/>
        <w:widowControl w:val="0"/>
        <w:keepNext/>
        <w:keepLines/>
        <w:shd w:val="clear" w:color="auto" w:fill="auto"/>
        <w:bidi w:val="0"/>
        <w:jc w:val="left"/>
        <w:spacing w:before="0" w:after="23" w:line="210" w:lineRule="exact"/>
        <w:ind w:left="180" w:right="0" w:firstLine="0"/>
      </w:pPr>
      <w:bookmarkStart w:id="3" w:name="bookmark3"/>
      <w:r>
        <w:rPr>
          <w:rStyle w:val="CharStyle33"/>
          <w:b/>
          <w:bCs/>
        </w:rPr>
        <w:t>Союз «Региональное объединение проектировщиков Кубани» саморегулируемая организация</w:t>
      </w:r>
      <w:bookmarkEnd w:id="3"/>
    </w:p>
    <w:p>
      <w:pPr>
        <w:pStyle w:val="Style31"/>
        <w:widowControl w:val="0"/>
        <w:keepNext/>
        <w:keepLines/>
        <w:shd w:val="clear" w:color="auto" w:fill="auto"/>
        <w:bidi w:val="0"/>
        <w:jc w:val="center"/>
        <w:spacing w:before="0" w:after="12" w:line="210" w:lineRule="exact"/>
        <w:ind w:left="0" w:right="0" w:firstLine="0"/>
      </w:pPr>
      <w:bookmarkStart w:id="4" w:name="bookmark4"/>
      <w:r>
        <w:rPr>
          <w:rStyle w:val="CharStyle33"/>
          <w:b/>
          <w:bCs/>
        </w:rPr>
        <w:t>(Союз "РОПК" СРО)</w:t>
      </w:r>
      <w:bookmarkEnd w:id="4"/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201" w:line="17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(полное неокрашенное наименование саморегулируемой организация)</w:t>
      </w:r>
    </w:p>
    <w:p>
      <w:pPr>
        <w:pStyle w:val="Style31"/>
        <w:widowControl w:val="0"/>
        <w:keepNext/>
        <w:keepLines/>
        <w:shd w:val="clear" w:color="auto" w:fill="auto"/>
        <w:bidi w:val="0"/>
        <w:jc w:val="right"/>
        <w:spacing w:before="0" w:after="8" w:line="210" w:lineRule="exact"/>
        <w:ind w:left="0" w:right="300" w:firstLine="0"/>
      </w:pPr>
      <w:bookmarkStart w:id="5" w:name="bookmark5"/>
      <w:r>
        <w:rPr>
          <w:rStyle w:val="CharStyle33"/>
          <w:b/>
          <w:bCs/>
        </w:rPr>
        <w:t>Саморегулируемая организация, основанная на членстве лиц, осуществляющих подготовку</w:t>
      </w:r>
      <w:bookmarkEnd w:id="5"/>
    </w:p>
    <w:p>
      <w:pPr>
        <w:pStyle w:val="Style31"/>
        <w:widowControl w:val="0"/>
        <w:keepNext/>
        <w:keepLines/>
        <w:shd w:val="clear" w:color="auto" w:fill="auto"/>
        <w:bidi w:val="0"/>
        <w:jc w:val="center"/>
        <w:spacing w:before="0" w:after="12" w:line="210" w:lineRule="exact"/>
        <w:ind w:left="0" w:right="0" w:firstLine="0"/>
      </w:pPr>
      <w:bookmarkStart w:id="6" w:name="bookmark6"/>
      <w:r>
        <w:rPr>
          <w:rStyle w:val="CharStyle33"/>
          <w:b/>
          <w:bCs/>
        </w:rPr>
        <w:t>проектной документации</w:t>
      </w:r>
      <w:bookmarkEnd w:id="6"/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206" w:line="17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(вид саморегулируемой организации)</w:t>
      </w:r>
    </w:p>
    <w:p>
      <w:pPr>
        <w:pStyle w:val="Style31"/>
        <w:widowControl w:val="0"/>
        <w:keepNext/>
        <w:keepLines/>
        <w:shd w:val="clear" w:color="auto" w:fill="auto"/>
        <w:bidi w:val="0"/>
        <w:jc w:val="center"/>
        <w:spacing w:before="0" w:after="21" w:line="210" w:lineRule="exact"/>
        <w:ind w:left="0" w:right="0" w:firstLine="0"/>
      </w:pPr>
      <w:bookmarkStart w:id="7" w:name="bookmark7"/>
      <w:r>
        <w:rPr>
          <w:rStyle w:val="CharStyle33"/>
          <w:b/>
          <w:bCs/>
        </w:rPr>
        <w:t xml:space="preserve">Россия. 350000. г. Краснодар, ул. Красноармейская, д. 68. оф. 201. </w:t>
      </w:r>
      <w:r>
        <w:fldChar w:fldCharType="begin"/>
      </w:r>
      <w:r>
        <w:rPr>
          <w:rStyle w:val="CharStyle33"/>
        </w:rPr>
        <w:instrText> HYPERLINK "http://www.sropk.ru/" </w:instrText>
      </w:r>
      <w:r>
        <w:fldChar w:fldCharType="separate"/>
      </w:r>
      <w:r>
        <w:rPr>
          <w:rStyle w:val="Hyperlink"/>
          <w:lang w:val="en-US" w:eastAsia="en-US" w:bidi="en-US"/>
          <w:b/>
          <w:bCs/>
        </w:rPr>
        <w:t>http://www.sropk.ru/</w:t>
      </w:r>
      <w:r>
        <w:fldChar w:fldCharType="end"/>
      </w:r>
      <w:r>
        <w:rPr>
          <w:rStyle w:val="CharStyle33"/>
          <w:lang w:val="en-US" w:eastAsia="en-US" w:bidi="en-US"/>
          <w:b/>
          <w:bCs/>
        </w:rPr>
        <w:t>.</w:t>
      </w:r>
      <w:bookmarkEnd w:id="7"/>
    </w:p>
    <w:p>
      <w:pPr>
        <w:pStyle w:val="Style31"/>
        <w:widowControl w:val="0"/>
        <w:keepNext/>
        <w:keepLines/>
        <w:shd w:val="clear" w:color="auto" w:fill="auto"/>
        <w:bidi w:val="0"/>
        <w:jc w:val="center"/>
        <w:spacing w:before="0" w:after="0" w:line="206" w:lineRule="exact"/>
        <w:ind w:left="0" w:right="0" w:firstLine="0"/>
      </w:pPr>
      <w:r>
        <w:fldChar w:fldCharType="begin"/>
      </w:r>
      <w:r>
        <w:rPr>
          <w:rStyle w:val="CharStyle33"/>
        </w:rPr>
        <w:instrText> HYPERLINK "mailto:info@sropk.ru" </w:instrText>
      </w:r>
      <w:r>
        <w:fldChar w:fldCharType="separate"/>
      </w:r>
      <w:bookmarkStart w:id="8" w:name="bookmark8"/>
      <w:r>
        <w:rPr>
          <w:rStyle w:val="Hyperlink"/>
          <w:lang w:val="en-US" w:eastAsia="en-US" w:bidi="en-US"/>
          <w:b/>
          <w:bCs/>
        </w:rPr>
        <w:t>info@sropk.ru</w:t>
      </w:r>
      <w:bookmarkEnd w:id="8"/>
      <w:r>
        <w:fldChar w:fldCharType="end"/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0" w:line="206" w:lineRule="exact"/>
        <w:ind w:left="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^дэес места нахождения саморегулируемой организации, адрес официального сайта в информационно-телекоммуникационной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237" w:line="20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сети "Интернет", адрес электронной почты)</w:t>
      </w:r>
    </w:p>
    <w:p>
      <w:pPr>
        <w:pStyle w:val="Style31"/>
        <w:widowControl w:val="0"/>
        <w:keepNext/>
        <w:keepLines/>
        <w:shd w:val="clear" w:color="auto" w:fill="auto"/>
        <w:bidi w:val="0"/>
        <w:jc w:val="center"/>
        <w:spacing w:before="0" w:after="12" w:line="210" w:lineRule="exact"/>
        <w:ind w:left="0" w:right="0" w:firstLine="0"/>
      </w:pPr>
      <w:bookmarkStart w:id="9" w:name="bookmark9"/>
      <w:r>
        <w:rPr>
          <w:rStyle w:val="CharStyle33"/>
          <w:b/>
          <w:bCs/>
        </w:rPr>
        <w:t>СРО-П-034-12102009</w:t>
      </w:r>
      <w:bookmarkEnd w:id="9"/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both"/>
        <w:spacing w:before="0" w:after="0" w:line="170" w:lineRule="exact"/>
        <w:ind w:left="1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(регистрационный номер записи в государственном реестре саморегулируемых организаций)</w:t>
      </w:r>
    </w:p>
    <w:p>
      <w:pPr>
        <w:pStyle w:val="Style34"/>
        <w:framePr w:w="9797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13" w:line="210" w:lineRule="exact"/>
        <w:ind w:left="0" w:right="0" w:firstLine="0"/>
      </w:pPr>
      <w:r>
        <w:rPr>
          <w:rStyle w:val="CharStyle36"/>
          <w:b w:val="0"/>
          <w:bCs w:val="0"/>
        </w:rPr>
        <w:t xml:space="preserve">выдана: </w:t>
      </w:r>
      <w:r>
        <w:rPr>
          <w:rStyle w:val="CharStyle37"/>
          <w:b/>
          <w:bCs/>
        </w:rPr>
        <w:t>Муниципальное унитарное предприятие "Управление капитального строительства</w:t>
      </w:r>
    </w:p>
    <w:p>
      <w:pPr>
        <w:pStyle w:val="Style34"/>
        <w:framePr w:w="9797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16" w:line="210" w:lineRule="exact"/>
        <w:ind w:left="0" w:right="0" w:firstLine="0"/>
      </w:pPr>
      <w:r>
        <w:rPr>
          <w:rStyle w:val="CharStyle37"/>
          <w:b/>
          <w:bCs/>
        </w:rPr>
        <w:t>Новокубанского района"</w:t>
      </w:r>
    </w:p>
    <w:p>
      <w:pPr>
        <w:pStyle w:val="Style38"/>
        <w:framePr w:w="9797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15" w:line="17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(фамилия, имя (в случае, если имеется) отчество заявителя - физического лица или полное наименование заявителя -</w:t>
      </w:r>
    </w:p>
    <w:p>
      <w:pPr>
        <w:pStyle w:val="Style38"/>
        <w:framePr w:w="9797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юридического лица)</w:t>
      </w:r>
    </w:p>
    <w:tbl>
      <w:tblPr>
        <w:tblOverlap w:val="never"/>
        <w:tblLayout w:type="fixed"/>
        <w:jc w:val="center"/>
      </w:tblPr>
      <w:tblGrid>
        <w:gridCol w:w="6355"/>
        <w:gridCol w:w="3442"/>
      </w:tblGrid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Наименование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Сведения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160" w:right="0" w:firstLine="0"/>
            </w:pPr>
            <w:r>
              <w:rPr>
                <w:rStyle w:val="CharStyle40"/>
                <w:b w:val="0"/>
                <w:bCs w:val="0"/>
              </w:rPr>
              <w:t>1</w:t>
            </w:r>
            <w:r>
              <w:rPr>
                <w:rStyle w:val="CharStyle41"/>
                <w:b/>
                <w:bCs/>
              </w:rPr>
              <w:t xml:space="preserve">. Сведения о </w:t>
            </w:r>
            <w:r>
              <w:rPr>
                <w:rStyle w:val="CharStyle42"/>
                <w:b/>
                <w:bCs/>
              </w:rPr>
              <w:t>члене</w:t>
            </w:r>
            <w:r>
              <w:rPr>
                <w:rStyle w:val="CharStyle41"/>
                <w:b/>
                <w:bCs/>
              </w:rPr>
              <w:t xml:space="preserve"> саморегулируемой организации:</w:t>
            </w:r>
          </w:p>
        </w:tc>
      </w:tr>
      <w:tr>
        <w:trPr>
          <w:trHeight w:val="9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6" w:lineRule="exact"/>
              <w:ind w:left="0" w:right="0" w:hanging="260"/>
            </w:pPr>
            <w:r>
              <w:rPr>
                <w:rStyle w:val="CharStyle40"/>
                <w:b w:val="0"/>
                <w:bCs w:val="0"/>
              </w:rPr>
              <w:t>1 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Муниципальное унитарное предприятие "Управление капитального гтроительства Новокубанского района" МУП "УКС Новокубанского района"</w:t>
            </w: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400" w:right="0" w:hanging="120"/>
            </w:pPr>
            <w:r>
              <w:rPr>
                <w:rStyle w:val="CharStyle40"/>
                <w:b w:val="0"/>
                <w:bCs w:val="0"/>
              </w:rPr>
              <w:t>I Идентификационный номер налогоплательщика (ИНН)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2343009940</w:t>
            </w:r>
          </w:p>
        </w:tc>
      </w:tr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140" w:right="0" w:firstLine="0"/>
            </w:pPr>
            <w:r>
              <w:rPr>
                <w:rStyle w:val="CharStyle40"/>
                <w:b w:val="0"/>
                <w:bCs w:val="0"/>
              </w:rPr>
              <w:t>1 3 Основной государственный регистрационный номер (ОГРН) или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1162372050983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1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основной государственный регистрационный номер индивидуального предпринимателя (ОГРНИП)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00" w:lineRule="exact"/>
              <w:ind w:left="0" w:right="0" w:hanging="260"/>
            </w:pPr>
            <w:r>
              <w:rPr>
                <w:rStyle w:val="CharStyle40"/>
                <w:b w:val="0"/>
                <w:bCs w:val="0"/>
              </w:rPr>
              <w:t>! 4 Адрес места нахождения юридического лица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Российская Федерация, 352240, Краснодарский край, г. Новокубанск, ул. Советская, д. 82</w:t>
            </w:r>
          </w:p>
        </w:tc>
      </w:tr>
      <w:tr>
        <w:trPr>
          <w:trHeight w:val="4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400" w:right="0" w:hanging="120"/>
            </w:pPr>
            <w:r>
              <w:rPr>
                <w:rStyle w:val="CharStyle40"/>
                <w:b w:val="0"/>
                <w:bCs w:val="0"/>
              </w:rPr>
              <w:t xml:space="preserve">5 Место фактического осуществления деятельности </w:t>
            </w:r>
            <w:r>
              <w:rPr>
                <w:rStyle w:val="CharStyle43"/>
                <w:b w:val="0"/>
                <w:bCs w:val="0"/>
              </w:rPr>
              <w:t>(только для индивидуального предпринимателя)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9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56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2" w:lineRule="exact"/>
              <w:ind w:left="0" w:right="0" w:firstLine="0"/>
            </w:pPr>
            <w:r>
              <w:rPr>
                <w:rStyle w:val="CharStyle41"/>
                <w:b/>
                <w:bCs/>
              </w:rPr>
              <w:t>2. Сведения о членстве индивидуального предпринимателя или юридического лица в саморегулируемой организации:</w:t>
            </w:r>
          </w:p>
        </w:tc>
      </w:tr>
      <w:tr>
        <w:trPr>
          <w:trHeight w:val="4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hanging="380"/>
            </w:pPr>
            <w:r>
              <w:rPr>
                <w:rStyle w:val="CharStyle40"/>
                <w:b w:val="0"/>
                <w:bCs w:val="0"/>
              </w:rPr>
              <w:t>I 1 Регистрационный номер члена в реестре членов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175</w:t>
            </w:r>
          </w:p>
        </w:tc>
      </w:tr>
      <w:tr>
        <w:trPr>
          <w:trHeight w:val="67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hanging="380"/>
            </w:pPr>
            <w:r>
              <w:rPr>
                <w:rStyle w:val="CharStyle40"/>
                <w:b w:val="0"/>
                <w:bCs w:val="0"/>
              </w:rPr>
              <w:t>2-3 Дата регистрации юридического лица или индивидуального</w:t>
            </w:r>
          </w:p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firstLine="0"/>
            </w:pPr>
            <w:r>
              <w:rPr>
                <w:rStyle w:val="CharStyle40"/>
                <w:b w:val="0"/>
                <w:bCs w:val="0"/>
              </w:rPr>
              <w:t xml:space="preserve">предпринимателя в реестре членов саморегулируемой организации </w:t>
            </w:r>
            <w:r>
              <w:rPr>
                <w:rStyle w:val="CharStyle43"/>
                <w:b w:val="0"/>
                <w:bCs w:val="0"/>
              </w:rPr>
              <w:t>(число, месяц, год)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18.11.2010</w:t>
            </w:r>
          </w:p>
        </w:tc>
      </w:tr>
      <w:tr>
        <w:trPr>
          <w:trHeight w:val="49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380" w:right="0" w:hanging="380"/>
            </w:pPr>
            <w:r>
              <w:rPr>
                <w:rStyle w:val="CharStyle43"/>
                <w:b w:val="0"/>
                <w:bCs w:val="0"/>
              </w:rPr>
              <w:t>1 '</w:t>
            </w:r>
            <w:r>
              <w:rPr>
                <w:rStyle w:val="CharStyle40"/>
                <w:b w:val="0"/>
                <w:bCs w:val="0"/>
              </w:rPr>
              <w:t xml:space="preserve"> Дата (число, месяц. год! и номео решения о приеме в члены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8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18.11.2010, Протокол Х®45</w:t>
            </w:r>
          </w:p>
        </w:tc>
      </w:tr>
    </w:tbl>
    <w:p>
      <w:pPr>
        <w:framePr w:w="9797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29"/>
        <w:widowControl w:val="0"/>
        <w:keepNext w:val="0"/>
        <w:keepLines w:val="0"/>
        <w:shd w:val="clear" w:color="auto" w:fill="auto"/>
        <w:bidi w:val="0"/>
        <w:jc w:val="left"/>
        <w:spacing w:before="0" w:after="76" w:line="245" w:lineRule="exact"/>
        <w:ind w:left="420" w:right="0" w:hanging="420"/>
      </w:pPr>
      <w:r>
        <w:pict>
          <v:shape id="_x0000_s1029" type="#_x0000_t202" style="position:absolute;margin-left:-16.05pt;margin-top:-208.1pt;width:489.35pt;height:5.e-002pt;z-index:-125829374;mso-wrap-distance-left:5.pt;mso-wrap-distance-right:5.pt;mso-wrap-distance-bottom:125.0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336"/>
                    <w:gridCol w:w="3451"/>
                  </w:tblGrid>
                  <w:tr>
                    <w:trPr>
                      <w:trHeight w:val="509" w:hRule="exact"/>
                    </w:trPr>
                    <w:tc>
                      <w:tcPr>
                        <w:shd w:val="clear" w:color="auto" w:fill="FFFFFF"/>
                        <w:tcBorders/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1" w:lineRule="exact"/>
                          <w:ind w:left="400" w:right="0" w:hanging="260"/>
                        </w:pPr>
                        <w:r>
                          <w:rPr>
                            <w:rStyle w:val="CharStyle10"/>
                          </w:rPr>
                          <w:t xml:space="preserve">1 - Дата вступления в силу решения о приеме в члены саморегулируемой .с гаяизацни </w:t>
                        </w:r>
                        <w:r>
                          <w:rPr>
                            <w:rStyle w:val="CharStyle11"/>
                          </w:rPr>
                          <w:t>(число, месяц, год)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10"/>
                          </w:rPr>
                          <w:t>18.11.2010</w:t>
                        </w:r>
                      </w:p>
                    </w:tc>
                  </w:tr>
                  <w:tr>
                    <w:trPr>
                      <w:trHeight w:val="461" w:hRule="exact"/>
                    </w:trPr>
                    <w:tc>
                      <w:tcPr>
                        <w:shd w:val="clear" w:color="auto" w:fill="FFFFFF"/>
                        <w:tcBorders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60" w:line="200" w:lineRule="exact"/>
                          <w:ind w:left="400" w:right="0" w:hanging="260"/>
                        </w:pPr>
                        <w:r>
                          <w:rPr>
                            <w:rStyle w:val="CharStyle11"/>
                            <w:lang w:val="en-US" w:eastAsia="en-US" w:bidi="en-US"/>
                          </w:rPr>
                          <w:t>U</w:t>
                        </w:r>
                        <w:r>
                          <w:rPr>
                            <w:rStyle w:val="CharStyle10"/>
                            <w:lang w:val="en-US" w:eastAsia="en-US" w:bidi="en-US"/>
                          </w:rPr>
                          <w:t xml:space="preserve"> </w:t>
                        </w:r>
                        <w:r>
                          <w:rPr>
                            <w:rStyle w:val="CharStyle10"/>
                          </w:rPr>
                          <w:t xml:space="preserve">Дата прекращения членства в саморегулируемой организации </w:t>
                        </w:r>
                        <w:r>
                          <w:rPr>
                            <w:rStyle w:val="CharStyle11"/>
                          </w:rPr>
                          <w:t>(число,</w:t>
                        </w:r>
                      </w:p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after="0" w:line="200" w:lineRule="exact"/>
                          <w:ind w:left="400" w:right="0" w:firstLine="0"/>
                        </w:pPr>
                        <w:r>
                          <w:rPr>
                            <w:rStyle w:val="CharStyle11"/>
                          </w:rPr>
                          <w:t>месяц, год)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10"/>
                          </w:rPr>
                          <w:t>*</w:t>
                        </w:r>
                      </w:p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shd w:val="clear" w:color="auto" w:fill="FFFFFF"/>
                        <w:tcBorders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400" w:right="0" w:hanging="260"/>
                        </w:pPr>
                        <w:r>
                          <w:rPr>
                            <w:rStyle w:val="CharStyle10"/>
                            <w:lang w:val="en-US" w:eastAsia="en-US" w:bidi="en-US"/>
                          </w:rPr>
                          <w:t xml:space="preserve">li </w:t>
                        </w:r>
                        <w:r>
                          <w:rPr>
                            <w:rStyle w:val="CharStyle10"/>
                          </w:rPr>
                          <w:t>Эсв: зания прекращения членства в саморегулируемой организации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90" w:lineRule="exact"/>
                          <w:ind w:left="0" w:right="0" w:firstLine="0"/>
                        </w:pPr>
                        <w:r>
                          <w:rPr>
                            <w:rStyle w:val="CharStyle12"/>
                          </w:rPr>
                          <w:t>-</w:t>
                        </w:r>
                      </w:p>
                    </w:tc>
                  </w:tr>
                  <w:tr>
                    <w:trPr>
                      <w:trHeight w:val="278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10"/>
                          </w:rPr>
                          <w:t>: Сведения о наличии у члена саморегулируемой организации права выполнения работ: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>
        <w:pict>
          <v:shape id="_x0000_s1030" type="#_x0000_t202" style="position:absolute;margin-left:-15.8pt;margin-top:-134.15pt;width:452.4pt;height:5.e-002pt;z-index:-125829373;mso-wrap-distance-left:5.pt;mso-wrap-distance-top:73.9pt;mso-wrap-distance-right:16.8pt;mso-position-horizontal-relative:margin" filled="f" stroked="f">
            <v:textbox style="mso-fit-shape-to-text:t" inset="0,0,0,0">
              <w:txbxContent>
                <w:p>
                  <w:pPr>
                    <w:pStyle w:val="Style1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1" w:lineRule="exact"/>
                    <w:ind w:left="0" w:right="0" w:firstLine="0"/>
                  </w:pPr>
                  <w:r>
                    <w:rPr>
                      <w:rStyle w:val="CharStyle14"/>
                    </w:rPr>
                    <w:t xml:space="preserve">Дгта, с которой член саморегулируемой организации имеет право выполнять инженерные изыскания, .оддествлять </w:t>
                  </w:r>
                  <w:r>
                    <w:rPr>
                      <w:rStyle w:val="CharStyle15"/>
                    </w:rPr>
                    <w:t>подготовку проектной документации,</w:t>
                  </w:r>
                  <w:r>
                    <w:rPr>
                      <w:rStyle w:val="CharStyle14"/>
                    </w:rPr>
                    <w:t xml:space="preserve"> строительство, реконструкцию, капитальный ремонт, люс объектов капитального строительства по договору подряда на выполнение инженерных изысканий,</w:t>
                  </w:r>
                </w:p>
                <w:p>
                  <w:pPr>
                    <w:pStyle w:val="Style1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1" w:lineRule="exact"/>
                    <w:ind w:left="0" w:right="0" w:firstLine="0"/>
                  </w:pPr>
                  <w:r>
                    <w:rPr>
                      <w:rStyle w:val="CharStyle14"/>
                    </w:rPr>
                    <w:t>-: хгстовку проектной документации, по договору строительного подряда, по договору подряда на осуществление сноса:</w:t>
                  </w:r>
                </w:p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3355"/>
                    <w:gridCol w:w="3178"/>
                    <w:gridCol w:w="2515"/>
                  </w:tblGrid>
                  <w:tr>
                    <w:trPr>
                      <w:trHeight w:val="1157" w:hRule="exact"/>
                    </w:trPr>
                    <w:tc>
                      <w:tcPr>
                        <w:shd w:val="clear" w:color="auto" w:fill="FFFFFF"/>
                        <w:tcBorders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21" w:lineRule="exact"/>
                          <w:ind w:left="0" w:right="0" w:firstLine="0"/>
                        </w:pPr>
                        <w:r>
                          <w:rPr>
                            <w:rStyle w:val="CharStyle10"/>
                          </w:rPr>
                          <w:t>я отношении объектов капитального строительства (кроме особо опасных, технически сложных и уникальных бъектов, объектов использования атомной энергии)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21" w:lineRule="exact"/>
                          <w:ind w:left="0" w:right="0" w:firstLine="0"/>
                        </w:pPr>
                        <w:r>
                          <w:rPr>
                            <w:rStyle w:val="CharStyle10"/>
                          </w:rPr>
            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21" w:lineRule="exact"/>
                          <w:ind w:left="0" w:right="0" w:firstLine="0"/>
                        </w:pPr>
                        <w:r>
                          <w:rPr>
                            <w:rStyle w:val="CharStyle10"/>
                          </w:rPr>
                          <w:t>в отношении объектов использования атомной энергии</w:t>
                        </w:r>
                      </w:p>
                    </w:tc>
                  </w:tr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10"/>
                          </w:rPr>
                          <w:t>18.11.2010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10"/>
                          </w:rPr>
                          <w:t>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90" w:lineRule="exact"/>
                          <w:ind w:left="0" w:right="0" w:firstLine="0"/>
                        </w:pPr>
                        <w:r>
                          <w:rPr>
                            <w:rStyle w:val="CharStyle12"/>
                          </w:rPr>
                          <w:t>-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' I Г ведения об уровне ответственности члена саморегулируемой организации по обязательствам по договору -: г: •-!= на выполнение инженерных изысканий, </w:t>
      </w:r>
      <w:r>
        <w:rPr>
          <w:rStyle w:val="CharStyle44"/>
        </w:rPr>
        <w:t>подготовку проектной документации,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по договору .-тотального подряда, по договору подряда на осуществление сноса, и стоимости работ по одному договору, в соответствии с а первый </w:t>
      </w:r>
      <w:r>
        <w:rPr>
          <w:rStyle w:val="CharStyle45"/>
        </w:rPr>
        <w:t>6: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«торой ««третий г четвертый</w:t>
      </w:r>
    </w:p>
    <w:p>
      <w:pPr>
        <w:pStyle w:val="Style29"/>
        <w:widowControl w:val="0"/>
        <w:keepNext w:val="0"/>
        <w:keepLines w:val="0"/>
        <w:shd w:val="clear" w:color="auto" w:fill="auto"/>
        <w:bidi w:val="0"/>
        <w:jc w:val="left"/>
        <w:spacing w:before="0" w:after="0" w:line="226" w:lineRule="exact"/>
        <w:ind w:left="420" w:right="420" w:firstLine="140"/>
      </w:pPr>
      <w:r>
        <w:pict>
          <v:shape id="_x0000_s1031" type="#_x0000_t202" style="position:absolute;margin-left:66.75pt;margin-top:-71.3pt;width:388.1pt;height:5.e-002pt;z-index:-125829372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418"/>
                    <w:gridCol w:w="7344"/>
                  </w:tblGrid>
                  <w:tr>
                    <w:trPr>
                      <w:trHeight w:val="187" w:hRule="exact"/>
                    </w:trPr>
                    <w:tc>
                      <w:tcPr>
                        <w:shd w:val="clear" w:color="auto" w:fill="FFFFFF"/>
                        <w:tcBorders/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16"/>
                          </w:rPr>
                          <w:t>KOTOl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10"/>
                          </w:rPr>
                          <w:t>зым указанным членом внесен взнос в компенсационный фонд возмещения вреда:</w:t>
                        </w:r>
                      </w:p>
                    </w:tc>
                  </w:tr>
                  <w:tr>
                    <w:trPr>
                      <w:trHeight w:val="27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140" w:right="0" w:firstLine="0"/>
                        </w:pPr>
                        <w:r>
                          <w:rPr>
                            <w:rStyle w:val="CharStyle10"/>
                          </w:rPr>
                          <w:t>✓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10"/>
                          </w:rPr>
                          <w:t>не превышает 25 000 000 (двадцать пять миллионов) рублей.</w:t>
                        </w:r>
                      </w:p>
                    </w:tc>
                  </w:tr>
                  <w:tr>
                    <w:trPr>
                      <w:trHeight w:val="283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10"/>
                          </w:rPr>
                          <w:t>не превышает 50 000 000 (пятьдесят миллионов) рублей.</w:t>
                        </w:r>
                      </w:p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10"/>
                          </w:rPr>
                          <w:t>не превышает 300 000 000 (трехсот миллионов) рублей.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10"/>
                          </w:rPr>
                          <w:t>составляет 300 000 000 (триста миллионов) рублей и более.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side="lef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•е дения об уровне ответственности члена саморегулируемой организации по обязательствам по договору :: лр яда на выполнение инженерных изысканий, </w:t>
      </w:r>
      <w:r>
        <w:rPr>
          <w:rStyle w:val="CharStyle44"/>
        </w:rPr>
        <w:t>подготовку проектной документации,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по договору —ягельного подряда, по договору подряда на осуществление сноса, заключаемым с использованием к ~:г&gt; рентных способов заключения договоров, в соответствии с которым указанным членом внесен взнос в</w:t>
      </w:r>
    </w:p>
    <w:tbl>
      <w:tblPr>
        <w:tblOverlap w:val="never"/>
        <w:tblLayout w:type="fixed"/>
        <w:jc w:val="center"/>
      </w:tblPr>
      <w:tblGrid>
        <w:gridCol w:w="1291"/>
        <w:gridCol w:w="418"/>
        <w:gridCol w:w="7330"/>
      </w:tblGrid>
      <w:tr>
        <w:trPr>
          <w:trHeight w:val="26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8"/>
              <w:framePr w:w="903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0"/>
              </w:rPr>
              <w:t>я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3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8"/>
              <w:framePr w:w="903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0"/>
              </w:rPr>
              <w:t>не превышает 25 000 000 (Двадцать пять миллионов) рублей.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8"/>
              <w:framePr w:w="903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0"/>
              </w:rPr>
              <w:t>б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3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8"/>
              <w:framePr w:w="903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0"/>
              </w:rPr>
              <w:t>не превышает 50 000 000 (Пятьдесят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8"/>
              <w:framePr w:w="903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0"/>
                <w:lang w:val="en-US" w:eastAsia="en-US" w:bidi="en-US"/>
              </w:rPr>
              <w:t xml:space="preserve">it </w:t>
            </w:r>
            <w:r>
              <w:rPr>
                <w:rStyle w:val="CharStyle10"/>
              </w:rPr>
              <w:t>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3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8"/>
              <w:framePr w:w="903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0"/>
              </w:rPr>
              <w:t>не превышает 300 000 000 (Триста миллионов) рублей.</w:t>
            </w:r>
          </w:p>
        </w:tc>
      </w:tr>
      <w:tr>
        <w:trPr>
          <w:trHeight w:val="25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8"/>
              <w:framePr w:w="903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0"/>
              </w:rPr>
              <w:t>г&gt;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3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8"/>
              <w:framePr w:w="903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0"/>
              </w:rPr>
              <w:t>составляет 300 000 000 (Триста миллионов) рублей и более.</w:t>
            </w:r>
          </w:p>
        </w:tc>
      </w:tr>
    </w:tbl>
    <w:p>
      <w:pPr>
        <w:framePr w:w="9038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29"/>
        <w:widowControl w:val="0"/>
        <w:keepNext w:val="0"/>
        <w:keepLines w:val="0"/>
        <w:shd w:val="clear" w:color="auto" w:fill="auto"/>
        <w:bidi w:val="0"/>
        <w:jc w:val="left"/>
        <w:spacing w:before="199" w:after="0" w:line="226" w:lineRule="exact"/>
        <w:ind w:left="0" w:right="7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- С = с леяия о приостановлении права выполнять инженерные изыскания, осуществлять подготовку ну </w:t>
      </w:r>
      <w:r>
        <w:rPr>
          <w:lang w:val="en-US" w:eastAsia="en-US" w:bidi="en-US"/>
          <w:w w:val="100"/>
          <w:spacing w:val="0"/>
          <w:color w:val="000000"/>
          <w:position w:val="0"/>
        </w:rPr>
        <w:t>if «mi</w:t>
      </w:r>
      <w:r>
        <w:rPr>
          <w:lang w:val="ru-RU" w:eastAsia="ru-RU" w:bidi="ru-RU"/>
          <w:w w:val="100"/>
          <w:spacing w:val="0"/>
          <w:color w:val="000000"/>
          <w:position w:val="0"/>
        </w:rPr>
        <w:t>«й документации, строительство, реконструкцию, капитальный ремонт, снос объектов</w:t>
      </w:r>
    </w:p>
    <w:p>
      <w:pPr>
        <w:pStyle w:val="Style13"/>
        <w:framePr w:w="9754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rStyle w:val="CharStyle47"/>
        </w:rPr>
        <w:t>:ого строительства:</w:t>
      </w:r>
    </w:p>
    <w:tbl>
      <w:tblPr>
        <w:tblOverlap w:val="never"/>
        <w:tblLayout w:type="fixed"/>
        <w:jc w:val="center"/>
      </w:tblPr>
      <w:tblGrid>
        <w:gridCol w:w="6307"/>
        <w:gridCol w:w="3446"/>
      </w:tblGrid>
      <w:tr>
        <w:trPr>
          <w:trHeight w:val="490" w:hRule="exact"/>
        </w:trPr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8"/>
              <w:framePr w:w="9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380" w:right="0" w:hanging="380"/>
            </w:pPr>
            <w:r>
              <w:rPr>
                <w:rStyle w:val="CharStyle10"/>
              </w:rPr>
              <w:t>- Дата, с которой приостановлено право выполнения работ (число, месяц, год)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8"/>
              <w:framePr w:w="9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0"/>
              </w:rPr>
              <w:t>Отсутствует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bottom"/>
          </w:tcPr>
          <w:p>
            <w:pPr>
              <w:pStyle w:val="Style8"/>
              <w:framePr w:w="9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80" w:right="0" w:hanging="380"/>
            </w:pPr>
            <w:r>
              <w:rPr>
                <w:rStyle w:val="CharStyle10"/>
              </w:rPr>
              <w:t>- : Г ос». на который приостановлено право выполнения работ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8"/>
              <w:framePr w:w="9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0"/>
              </w:rPr>
              <w:t>Отсутствует</w:t>
            </w:r>
          </w:p>
        </w:tc>
      </w:tr>
    </w:tbl>
    <w:p>
      <w:pPr>
        <w:framePr w:w="9754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2408" w:h="17551"/>
          <w:pgMar w:top="1920" w:left="1755" w:right="846" w:bottom="1426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id="_x0000_s1032" type="#_x0000_t202" style="position:static;width:620.4pt;height:20.9pt" filled="f" stroked="f">
            <v:textbox inset="0,0,0,0">
              <w:txbxContent>
                <w:p>
                  <w:pPr>
                    <w:widowControl w:val="0"/>
                  </w:pPr>
                </w:p>
              </w:txbxContent>
            </v:textbox>
            <w10:anchorlock/>
          </v:shape>
        </w:pict>
      </w:r>
      <w:r>
        <w:t xml:space="preserve"> </w:t>
      </w: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2487" w:left="0" w:right="0" w:bottom="229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3" type="#_x0000_t202" style="position:absolute;margin-left:-27.05pt;margin-top:5.5pt;width:49.9pt;height:13.7pt;z-index:25165772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rStyle w:val="CharStyle48"/>
                      <w:lang w:val="en-US" w:eastAsia="en-US" w:bidi="en-US"/>
                    </w:rPr>
                    <w:t>-laperrop</w:t>
                  </w:r>
                </w:p>
              </w:txbxContent>
            </v:textbox>
            <w10:wrap anchorx="margin"/>
          </v:shape>
        </w:pict>
      </w:r>
      <w:r>
        <w:pict>
          <v:shape id="_x0000_s1034" type="#_x0000_t75" style="position:absolute;margin-left:107.85pt;margin-top:0;width:176.15pt;height:109.45pt;z-index:-251658752;mso-wrap-distance-left:5.pt;mso-wrap-distance-right:5.pt;mso-position-horizontal-relative:margin" wrapcoords="0 0">
            <v:imagedata r:id="rId7" r:href="rId8"/>
            <w10:wrap anchorx="margin"/>
          </v:shape>
        </w:pict>
      </w:r>
      <w:r>
        <w:pict>
          <v:shape id="_x0000_s1035" type="#_x0000_t202" style="position:absolute;margin-left:381.45pt;margin-top:5.3pt;width:64.1pt;height:13.4pt;z-index:25165772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4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В.Н. Малюк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76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2487" w:left="1966" w:right="636" w:bottom="2290" w:header="0" w:footer="3" w:gutter="0"/>
          <w:rtlGutter w:val="0"/>
          <w:cols w:space="720"/>
          <w:noEndnote/>
          <w:docGrid w:linePitch="360"/>
        </w:sectPr>
      </w:pPr>
    </w:p>
    <w:p>
      <w:pPr>
        <w:pStyle w:val="Style6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68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68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  <w:br/>
        <w:t>Член СРО союз «РОПК» СРО-П-034-12102009</w:t>
        <w:br/>
        <w:t>Местонахождение: 352240, г. Новокубанск, ул. Лермонтова, 63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spacing w:before="0" w:after="1060" w:line="480" w:lineRule="exact"/>
        <w:ind w:left="0" w:right="680" w:firstLine="0"/>
      </w:pPr>
      <w:r>
        <w:rPr>
          <w:lang w:val="ru-RU" w:eastAsia="ru-RU" w:bidi="ru-RU"/>
          <w:w w:val="100"/>
          <w:color w:val="000000"/>
          <w:position w:val="0"/>
        </w:rPr>
        <w:t>Тел. 8(86195)31050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932" w:line="280" w:lineRule="exact"/>
        <w:ind w:left="460" w:right="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Dr </w:t>
      </w:r>
      <w:r>
        <w:rPr>
          <w:lang w:val="ru-RU" w:eastAsia="ru-RU" w:bidi="ru-RU"/>
          <w:w w:val="100"/>
          <w:color w:val="000000"/>
          <w:position w:val="0"/>
        </w:rPr>
        <w:t>26Л 1.2019 г. №1909.</w:t>
      </w:r>
    </w:p>
    <w:p>
      <w:pPr>
        <w:pStyle w:val="Style18"/>
        <w:widowControl w:val="0"/>
        <w:keepNext w:val="0"/>
        <w:keepLines w:val="0"/>
        <w:shd w:val="clear" w:color="auto" w:fill="auto"/>
        <w:bidi w:val="0"/>
        <w:spacing w:before="0" w:after="0" w:line="547" w:lineRule="exact"/>
        <w:ind w:left="0" w:right="680" w:firstLine="0"/>
      </w:pPr>
      <w:r>
        <w:rPr>
          <w:lang w:val="ru-RU" w:eastAsia="ru-RU" w:bidi="ru-RU"/>
          <w:w w:val="100"/>
          <w:color w:val="000000"/>
          <w:position w:val="0"/>
        </w:rPr>
        <w:t>ЗАКЛЮЧЕНИЕ</w:t>
      </w:r>
    </w:p>
    <w:p>
      <w:pPr>
        <w:pStyle w:val="Style18"/>
        <w:widowControl w:val="0"/>
        <w:keepNext w:val="0"/>
        <w:keepLines w:val="0"/>
        <w:shd w:val="clear" w:color="auto" w:fill="auto"/>
        <w:bidi w:val="0"/>
        <w:jc w:val="left"/>
        <w:spacing w:before="0" w:after="0" w:line="547" w:lineRule="exact"/>
        <w:ind w:left="800" w:right="0" w:firstLine="1020"/>
      </w:pPr>
      <w:r>
        <w:rPr>
          <w:lang w:val="ru-RU" w:eastAsia="ru-RU" w:bidi="ru-RU"/>
          <w:w w:val="100"/>
          <w:color w:val="000000"/>
          <w:position w:val="0"/>
        </w:rPr>
        <w:t>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СНиПов, с учетом наличия зон с особыми условиями использования территории, и содержащее информацию о предполагаемом '.ровне (и иных характеристиках) негативного воздействия на</w:t>
      </w:r>
    </w:p>
    <w:p>
      <w:pPr>
        <w:pStyle w:val="Style18"/>
        <w:widowControl w:val="0"/>
        <w:keepNext w:val="0"/>
        <w:keepLines w:val="0"/>
        <w:shd w:val="clear" w:color="auto" w:fill="auto"/>
        <w:bidi w:val="0"/>
        <w:jc w:val="left"/>
        <w:spacing w:before="0" w:after="478" w:line="547" w:lineRule="exact"/>
        <w:ind w:left="3880" w:right="0" w:firstLine="0"/>
      </w:pPr>
      <w:r>
        <w:rPr>
          <w:lang w:val="ru-RU" w:eastAsia="ru-RU" w:bidi="ru-RU"/>
          <w:w w:val="100"/>
          <w:color w:val="000000"/>
          <w:position w:val="0"/>
        </w:rPr>
        <w:t>окружающую среду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both"/>
        <w:spacing w:before="0" w:after="0" w:line="475" w:lineRule="exact"/>
        <w:ind w:left="1180" w:right="0" w:firstLine="0"/>
      </w:pPr>
      <w:r>
        <w:rPr>
          <w:lang w:val="ru-RU" w:eastAsia="ru-RU" w:bidi="ru-RU"/>
          <w:w w:val="100"/>
          <w:color w:val="000000"/>
          <w:position w:val="0"/>
        </w:rPr>
        <w:t>Настоящее заключение о возможное™ получения условно разрешенного использования земельного участка «Обеспечение дорожного отдыха»: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right"/>
        <w:spacing w:before="0" w:after="0" w:line="475" w:lineRule="exact"/>
        <w:ind w:left="0" w:right="220" w:firstLine="0"/>
        <w:sectPr>
          <w:footerReference w:type="even" r:id="rId9"/>
          <w:footerReference w:type="default" r:id="rId10"/>
          <w:pgSz w:w="12408" w:h="17551"/>
          <w:pgMar w:top="1431" w:left="910" w:right="1486" w:bottom="442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- размещение зданий для предоставления гостиничных услуг в качестве I сожного сервиса (мотелей), а также размещение магазинов сопутствующей</w:t>
      </w:r>
    </w:p>
    <w:p>
      <w:pPr>
        <w:widowControl w:val="0"/>
        <w:spacing w:before="94" w:after="94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401" w:left="0" w:right="0" w:bottom="796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8" type="#_x0000_t202" style="position:absolute;margin-left:-13.05pt;margin-top:0.1pt;width:10.55pt;height:26.4pt;z-index:25165773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36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!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6.4pt;margin-top:19.2pt;width:181.2pt;height:112.55pt;z-index:251657731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left"/>
                  </w:tblPr>
                  <w:tblGrid>
                    <w:gridCol w:w="629"/>
                    <w:gridCol w:w="562"/>
                    <w:gridCol w:w="562"/>
                    <w:gridCol w:w="562"/>
                    <w:gridCol w:w="720"/>
                    <w:gridCol w:w="590"/>
                  </w:tblGrid>
                  <w:tr>
                    <w:trPr>
                      <w:trHeight w:val="32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20" w:lineRule="exact"/>
                          <w:ind w:left="0" w:right="0" w:firstLine="0"/>
                        </w:pPr>
                        <w:r>
                          <w:rPr>
                            <w:rStyle w:val="CharStyle56"/>
                          </w:rPr>
                          <w:t>VjSlL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58"/>
                          </w:rPr>
                          <w:t>Ш</w:t>
                        </w:r>
                        <w:r>
                          <w:rPr>
                            <w:rStyle w:val="CharStyle57"/>
                          </w:rPr>
                          <w:t xml:space="preserve"> </w:t>
                        </w:r>
                        <w:r>
                          <w:rPr>
                            <w:rStyle w:val="CharStyle59"/>
                          </w:rPr>
                          <w:t>док.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60" w:lineRule="exact"/>
                          <w:ind w:left="0" w:right="0" w:firstLine="0"/>
                        </w:pPr>
                        <w:r>
                          <w:rPr>
                            <w:rStyle w:val="CharStyle60"/>
                          </w:rPr>
                          <w:t>л</w:t>
                        </w:r>
                        <w:r>
                          <w:rPr>
                            <w:rStyle w:val="CharStyle61"/>
                            <w:b/>
                            <w:bCs/>
                          </w:rPr>
                          <w:t>г/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59"/>
                          </w:rPr>
                          <w:t>Дата</w:t>
                        </w:r>
                      </w:p>
                    </w:tc>
                  </w:tr>
                  <w:tr>
                    <w:trPr>
                      <w:trHeight w:val="336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Кравченко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00" w:lineRule="exact"/>
                          <w:ind w:left="0" w:right="0" w:firstLine="0"/>
                        </w:pPr>
                        <w:r>
                          <w:rPr>
                            <w:rStyle w:val="CharStyle62"/>
                          </w:rPr>
                          <w:t>Щ7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11.19</w:t>
                        </w:r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tabs>
                            <w:tab w:leader="dot" w:pos="226" w:val="left"/>
                          </w:tabs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both"/>
                          <w:spacing w:before="0" w:after="0" w:line="360" w:lineRule="exact"/>
                          <w:ind w:left="0" w:right="0" w:firstLine="0"/>
                        </w:pPr>
                        <w:r>
                          <w:rPr>
                            <w:rStyle w:val="CharStyle63"/>
                          </w:rPr>
                          <w:t>'</w:t>
                          <w:tab/>
                        </w:r>
                        <w:r>
                          <w:rPr>
                            <w:rStyle w:val="CharStyle64"/>
                          </w:rPr>
                          <w:t>1</w:t>
                        </w:r>
                        <w:r>
                          <w:rPr>
                            <w:rStyle w:val="CharStyle63"/>
                          </w:rPr>
                          <w:t xml:space="preserve"> ~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both"/>
                          <w:spacing w:before="0" w:after="0" w:line="120" w:lineRule="exact"/>
                          <w:ind w:left="0" w:right="0" w:firstLine="0"/>
                        </w:pPr>
                        <w:r>
                          <w:rPr>
                            <w:rStyle w:val="CharStyle65"/>
                            <w:lang w:val="ru-RU" w:eastAsia="ru-RU" w:bidi="ru-RU"/>
                          </w:rPr>
                          <w:t xml:space="preserve">. </w:t>
                        </w:r>
                        <w:r>
                          <w:rPr>
                            <w:rStyle w:val="CharStyle65"/>
                          </w:rPr>
                          <w:t>Srf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[н кигтр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Кед?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00" w:lineRule="exact"/>
                          <w:ind w:left="0" w:right="0" w:firstLine="0"/>
                        </w:pPr>
                        <w:r>
                          <w:rPr>
                            <w:rStyle w:val="CharStyle62"/>
                          </w:rPr>
                          <w:t>&amp;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 xml:space="preserve">! </w:t>
                        </w:r>
                        <w:r>
                          <w:rPr>
                            <w:rStyle w:val="CharStyle10"/>
                          </w:rPr>
                          <w:t>1.19</w:t>
                        </w:r>
                      </w:p>
                    </w:tc>
                  </w:tr>
                </w:tbl>
              </w:txbxContent>
            </v:textbox>
            <w10:wrap anchorx="margin"/>
          </v:shape>
        </w:pict>
      </w:r>
      <w:r>
        <w:pict>
          <v:shape id="_x0000_s1040" type="#_x0000_t202" style="position:absolute;margin-left:204.4pt;margin-top:99.35pt;width:163.7pt;height:13.4pt;z-index:25165773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Общая пояснительная записка</w:t>
                  </w:r>
                </w:p>
              </w:txbxContent>
            </v:textbox>
            <w10:wrap anchorx="margin"/>
          </v:shape>
        </w:pict>
      </w:r>
      <w:r>
        <w:pict>
          <v:shape id="_x0000_s1041" type="#_x0000_t202" style="position:absolute;margin-left:315.25pt;margin-top:32.65pt;width:76.3pt;height:13.6pt;z-index:25165773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4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1909-1119 -3</w:t>
                  </w:r>
                </w:p>
              </w:txbxContent>
            </v:textbox>
            <w10:wrap anchorx="margin"/>
          </v:shape>
        </w:pict>
      </w:r>
      <w:r>
        <w:pict>
          <v:shape id="_x0000_s1042" type="#_x0000_t202" style="position:absolute;margin-left:389.9pt;margin-top:70.55pt;width:132.5pt;height:5.e-002pt;z-index:251657734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874"/>
                    <w:gridCol w:w="850"/>
                    <w:gridCol w:w="926"/>
                  </w:tblGrid>
                  <w:tr>
                    <w:trPr>
                      <w:trHeight w:val="413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220" w:right="0" w:firstLine="0"/>
                        </w:pPr>
                        <w:r>
                          <w:rPr>
                            <w:rStyle w:val="CharStyle70"/>
                          </w:rPr>
                          <w:t>Стадш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180" w:right="0" w:firstLine="0"/>
                        </w:pPr>
                        <w:r>
                          <w:rPr>
                            <w:rStyle w:val="CharStyle70"/>
                          </w:rPr>
                          <w:t>Листов</w:t>
                        </w:r>
                      </w:p>
                    </w:tc>
                  </w:tr>
                  <w:tr>
                    <w:trPr>
                      <w:trHeight w:val="32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71"/>
                          </w:rPr>
                          <w:t>п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71"/>
                          </w:rPr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71"/>
                          </w:rPr>
                          <w:t>12</w:t>
                        </w:r>
                      </w:p>
                    </w:tc>
                  </w:tr>
                </w:tbl>
                <w:p>
                  <w:pPr>
                    <w:pStyle w:val="Style68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4" w:line="20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МУПУКС</w:t>
                  </w:r>
                </w:p>
                <w:p>
                  <w:pPr>
                    <w:pStyle w:val="Style6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Новокубанскош района</w:t>
                  </w:r>
                </w:p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502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401" w:left="881" w:right="819" w:bottom="796" w:header="0" w:footer="3" w:gutter="0"/>
          <w:rtlGutter w:val="0"/>
          <w:cols w:space="720"/>
          <w:noEndnote/>
          <w:docGrid w:linePitch="360"/>
        </w:sectPr>
      </w:pP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rStyle w:val="CharStyle72"/>
        </w:rPr>
        <w:t>отсели. зданий для организации общественного питания в качестве объектов [Нрожваго сервиса.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60" w:right="1000" w:firstLine="740"/>
      </w:pPr>
      <w:r>
        <w:pict>
          <v:shape id="_x0000_s1043" type="#_x0000_t75" style="position:absolute;margin-left:-10.6pt;margin-top:-77.5pt;width:24.pt;height:39.85pt;z-index:-125829371;mso-wrap-distance-left:5.pt;mso-wrap-distance-right:5.pt;mso-wrap-distance-bottom:11.4pt;mso-position-horizontal-relative:margin" wrapcoords="0 0 21600 0 21600 21600 0 21600 0 0">
            <v:imagedata r:id="rId11" r:href="rId12"/>
            <w10:wrap type="topAndBottom" anchorx="margin"/>
          </v:shape>
        </w:pict>
      </w:r>
      <w:r>
        <w:rPr>
          <w:rStyle w:val="CharStyle72"/>
        </w:rPr>
        <w:t xml:space="preserve">"наделение возможного оказания негативного воздействия на </w:t>
      </w:r>
      <w:r>
        <w:rPr>
          <w:rStyle w:val="CharStyle72"/>
          <w:lang w:val="en-US" w:eastAsia="en-US" w:bidi="en-US"/>
        </w:rPr>
        <w:t xml:space="preserve">v~ </w:t>
      </w:r>
      <w:r>
        <w:rPr>
          <w:rStyle w:val="CharStyle73"/>
          <w:b w:val="0"/>
          <w:bCs w:val="0"/>
        </w:rPr>
        <w:t>1</w:t>
      </w:r>
      <w:r>
        <w:rPr>
          <w:rStyle w:val="CharStyle72"/>
        </w:rPr>
        <w:t xml:space="preserve"> - .то среду в результате получения условно разрешенного вида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000"/>
      </w:pPr>
      <w:r>
        <w:rPr>
          <w:rStyle w:val="CharStyle72"/>
        </w:rPr>
        <w:t xml:space="preserve">ювания земельного участка площадью 938 кв.м, с кадастровым номером 11 </w:t>
      </w:r>
      <w:r>
        <w:rPr>
          <w:rStyle w:val="CharStyle72"/>
          <w:lang w:val="en-US" w:eastAsia="en-US" w:bidi="en-US"/>
        </w:rPr>
        <w:t xml:space="preserve">D40 </w:t>
      </w:r>
      <w:r>
        <w:rPr>
          <w:rStyle w:val="CharStyle72"/>
        </w:rPr>
        <w:t>1008:2424, расположенного по адресу; г. Новокубанск, ул. [ЗЬержнвского, 2/1, с соблюдением технических регламентов, СП,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420" w:line="480" w:lineRule="exact"/>
        <w:ind w:left="0" w:right="0" w:firstLine="0"/>
      </w:pPr>
      <w:r>
        <w:pict>
          <v:shape id="_x0000_s1044" type="#_x0000_t75" style="position:absolute;margin-left:-22.1pt;margin-top:26.4pt;width:99.85pt;height:197.75pt;z-index:-125829370;mso-wrap-distance-left:5.pt;mso-wrap-distance-top:5.5pt;mso-wrap-distance-right:5.pt;mso-wrap-distance-bottom:10.3pt;mso-position-horizontal-relative:margin" wrapcoords="0 0 21600 0 21600 21600 0 21600 0 0">
            <v:imagedata r:id="rId13" r:href="rId14"/>
            <w10:wrap type="square" anchorx="margin"/>
          </v:shape>
        </w:pict>
      </w:r>
      <w:r>
        <w:rPr>
          <w:rStyle w:val="CharStyle72"/>
        </w:rPr>
        <w:t xml:space="preserve">- с с аюстанной проектной организацией МКУ УКС Новокубанский район, в </w:t>
      </w:r>
      <w:r>
        <w:rPr>
          <w:rStyle w:val="CharStyle73"/>
          <w:b w:val="0"/>
          <w:bCs w:val="0"/>
        </w:rPr>
        <w:t>1</w:t>
      </w:r>
      <w:r>
        <w:rPr>
          <w:rStyle w:val="CharStyle72"/>
        </w:rPr>
        <w:t>—&gt; н I пни со статьей 39 Градостроительного кодекса Российской</w:t>
      </w:r>
    </w:p>
    <w:p>
      <w:pPr>
        <w:pStyle w:val="Style6"/>
        <w:tabs>
          <w:tab w:leader="none" w:pos="47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0" w:right="0" w:firstLine="0"/>
      </w:pPr>
      <w:r>
        <w:rPr>
          <w:rStyle w:val="CharStyle72"/>
        </w:rPr>
        <w:t>_</w:t>
        <w:tab/>
        <w:t>ас но части 1 ст. 39 Градостроительного кодекса Российской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rStyle w:val="CharStyle72"/>
        </w:rPr>
        <w:t xml:space="preserve">порядок предоставления разрешения на условно разрешенный вид </w:t>
      </w:r>
      <w:r>
        <w:rPr>
          <w:rStyle w:val="CharStyle72"/>
          <w:lang w:val="en-US" w:eastAsia="en-US" w:bidi="en-US"/>
        </w:rPr>
        <w:t xml:space="preserve">i, </w:t>
      </w:r>
      <w:r>
        <w:rPr>
          <w:rStyle w:val="CharStyle72"/>
        </w:rPr>
        <w:t>земельного участка или объекта капитального строительства, ши юридическое лицо, заинтересованное в предоставлении на условно разрешенный вид использования земельного участка юъегга капитального строительства, направляет заявление в комиссию.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pict>
          <v:shape id="_x0000_s1045" type="#_x0000_t75" style="position:absolute;margin-left:-29.3pt;margin-top:22.55pt;width:83.05pt;height:275.5pt;z-index:-125829369;mso-wrap-distance-left:5.pt;mso-wrap-distance-top:4.2pt;mso-wrap-distance-right:5.pt;mso-position-horizontal-relative:margin" wrapcoords="0 0 21600 0 21600 21600 0 21600 0 0">
            <v:imagedata r:id="rId15" r:href="rId16"/>
            <w10:wrap type="square" anchorx="margin"/>
          </v:shape>
        </w:pict>
      </w:r>
      <w:r>
        <w:rPr>
          <w:rStyle w:val="CharStyle74"/>
          <w:b/>
          <w:bCs/>
        </w:rPr>
        <w:t>I</w:t>
      </w:r>
      <w:r>
        <w:rPr>
          <w:rStyle w:val="CharStyle72"/>
        </w:rPr>
        <w:t>е тью настоящего заключения для получения условно разрешенного пользования земельного участка площадью 938 кв.м, с кадастровым 23:21:0401008:2424, расположенного по адресу: г. Новокубанск, ул. :кого, 2/1, является: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0" w:right="0" w:firstLine="0"/>
      </w:pPr>
      <w:r>
        <w:rPr>
          <w:rStyle w:val="CharStyle72"/>
        </w:rPr>
        <w:t>- : пределение возможности использования земельного участка в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  <w:sectPr>
          <w:footerReference w:type="even" r:id="rId17"/>
          <w:footerReference w:type="default" r:id="rId18"/>
          <w:pgSz w:w="12408" w:h="17551"/>
          <w:pgMar w:top="932" w:left="1322" w:right="1322" w:bottom="443" w:header="0" w:footer="3" w:gutter="0"/>
          <w:rtlGutter w:val="0"/>
          <w:cols w:space="720"/>
          <w:noEndnote/>
          <w:docGrid w:linePitch="360"/>
        </w:sectPr>
      </w:pPr>
      <w:r>
        <w:rPr>
          <w:rStyle w:val="CharStyle72"/>
        </w:rPr>
        <w:t xml:space="preserve">?ии с запрашиваемым условно разрешенным видом использования, в - вс </w:t>
      </w:r>
      <w:r>
        <w:rPr>
          <w:rStyle w:val="CharStyle75"/>
        </w:rPr>
        <w:t xml:space="preserve">лев </w:t>
      </w:r>
      <w:r>
        <w:rPr>
          <w:rStyle w:val="CharStyle72"/>
        </w:rPr>
        <w:t>части соблюдения требований технических регламентов угольного закона от 22.07.2008 г. № 123-ФЗ «Технический регламент о гэебсжаниях пожарной безопасности», Федерального закона от 30.12.2009 г. № 3 Технический регламент о безопасности зданий и сооружений», СП, с учетом особых условий использования территории и содержащие информацию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0" w:after="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902" w:left="0" w:right="0" w:bottom="41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46" type="#_x0000_t202" style="position:absolute;margin-left:5.5pt;margin-top:0;width:172.8pt;height:5.e-002pt;z-index:251657735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05"/>
                    <w:gridCol w:w="562"/>
                    <w:gridCol w:w="562"/>
                    <w:gridCol w:w="562"/>
                    <w:gridCol w:w="211"/>
                    <w:gridCol w:w="499"/>
                    <w:gridCol w:w="456"/>
                  </w:tblGrid>
                  <w:tr>
                    <w:trPr>
                      <w:trHeight w:val="27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76"/>
                          </w:rPr>
                          <w:t>JL.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60" w:lineRule="exact"/>
                          <w:ind w:left="0" w:right="0" w:firstLine="0"/>
                        </w:pPr>
                        <w:r>
                          <w:rPr>
                            <w:rStyle w:val="CharStyle77"/>
                          </w:rPr>
                          <w:t xml:space="preserve">Р </w:t>
                        </w:r>
                        <w:r>
                          <w:rPr>
                            <w:rStyle w:val="CharStyle78"/>
                          </w:rPr>
                          <w:t>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60" w:lineRule="exact"/>
                          <w:ind w:left="0" w:right="0" w:firstLine="0"/>
                        </w:pPr>
                        <w:r>
                          <w:rPr>
                            <w:rStyle w:val="CharStyle77"/>
                          </w:rPr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00" w:lineRule="exact"/>
                          <w:ind w:left="0" w:right="0" w:firstLine="0"/>
                        </w:pPr>
                        <w:r>
                          <w:rPr>
                            <w:rStyle w:val="CharStyle79"/>
                          </w:rPr>
                          <w:t>Ц)У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110" w:lineRule="exact"/>
                          <w:ind w:left="0" w:right="140" w:firstLine="0"/>
                        </w:pPr>
                        <w:r>
                          <w:rPr>
                            <w:rStyle w:val="CharStyle80"/>
                          </w:rPr>
                          <w:t>fSHL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81"/>
                          </w:rPr>
                          <w:t>Кох.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81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81"/>
                          </w:rPr>
                          <w:t>Кадок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82"/>
                          </w:rPr>
                          <w:t>Нофт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81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47" type="#_x0000_t202" style="position:absolute;margin-left:292.75pt;margin-top:13.2pt;width:74.9pt;height:14.2pt;z-index:25165773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1909</w:t>
                  </w:r>
                  <w:r>
                    <w:rPr>
                      <w:rStyle w:val="CharStyle85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48" type="#_x0000_t202" style="position:absolute;margin-left:485.75pt;margin-top:1.15pt;width:28.3pt;height:11.9pt;z-index:25165773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58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902" w:left="1006" w:right="852" w:bottom="413" w:header="0" w:footer="3" w:gutter="0"/>
          <w:rtlGutter w:val="0"/>
          <w:cols w:space="720"/>
          <w:noEndnote/>
          <w:docGrid w:linePitch="360"/>
        </w:sectPr>
      </w:pP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432" w:line="494" w:lineRule="exact"/>
        <w:ind w:left="340" w:right="0" w:firstLine="0"/>
      </w:pPr>
      <w:r>
        <w:rPr>
          <w:lang w:val="ru-RU" w:eastAsia="ru-RU" w:bidi="ru-RU"/>
          <w:w w:val="100"/>
          <w:color w:val="000000"/>
          <w:position w:val="0"/>
        </w:rPr>
        <w:t>о предполагаемом уровне (и иных характеристиках) негативного воздействия ва окружающую среду.</w:t>
      </w:r>
    </w:p>
    <w:p>
      <w:pPr>
        <w:pStyle w:val="Style88"/>
        <w:widowControl w:val="0"/>
        <w:keepNext w:val="0"/>
        <w:keepLines w:val="0"/>
        <w:shd w:val="clear" w:color="auto" w:fill="auto"/>
        <w:bidi w:val="0"/>
        <w:jc w:val="left"/>
        <w:spacing w:before="0" w:after="416"/>
        <w:ind w:left="20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 Градостроительные сведения застройки земельного участка в границах Новокубанского городского поселения</w:t>
      </w:r>
    </w:p>
    <w:p>
      <w:pPr>
        <w:pStyle w:val="Style88"/>
        <w:widowControl w:val="0"/>
        <w:keepNext w:val="0"/>
        <w:keepLines w:val="0"/>
        <w:shd w:val="clear" w:color="auto" w:fill="auto"/>
        <w:bidi w:val="0"/>
        <w:jc w:val="right"/>
        <w:spacing w:before="0" w:after="420" w:line="485" w:lineRule="exact"/>
        <w:ind w:left="1420" w:right="4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1.1 Сведения о земельном участке из правил землепользования и к и (ПЗЗ) на территории Новокубанского городского поселения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600" w:right="0" w:firstLine="0"/>
      </w:pPr>
      <w:r>
        <w:rPr>
          <w:lang w:val="ru-RU" w:eastAsia="ru-RU" w:bidi="ru-RU"/>
          <w:w w:val="100"/>
          <w:color w:val="000000"/>
          <w:position w:val="0"/>
        </w:rPr>
        <w:t>- осматриваемый земельный участок с площадью 938 кв.м, с</w:t>
        <w:br/>
      </w:r>
      <w:r>
        <w:rPr>
          <w:rStyle w:val="CharStyle90"/>
        </w:rPr>
        <w:t xml:space="preserve">сттювым </w:t>
      </w:r>
      <w:r>
        <w:rPr>
          <w:lang w:val="ru-RU" w:eastAsia="ru-RU" w:bidi="ru-RU"/>
          <w:w w:val="100"/>
          <w:color w:val="000000"/>
          <w:position w:val="0"/>
        </w:rPr>
        <w:t>номером 23:21:0401008:2424, расположен по адресу: г.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1020"/>
      </w:pPr>
      <w:r>
        <w:rPr>
          <w:lang w:val="en-US" w:eastAsia="en-US" w:bidi="en-US"/>
          <w:w w:val="100"/>
          <w:color w:val="000000"/>
          <w:position w:val="0"/>
        </w:rPr>
        <w:t xml:space="preserve">rvooHCK. </w:t>
      </w:r>
      <w:r>
        <w:rPr>
          <w:lang w:val="ru-RU" w:eastAsia="ru-RU" w:bidi="ru-RU"/>
          <w:w w:val="100"/>
          <w:color w:val="000000"/>
          <w:position w:val="0"/>
        </w:rPr>
        <w:t>\ л. Дзержинского, 2/1.</w:t>
      </w:r>
    </w:p>
    <w:p>
      <w:pPr>
        <w:pStyle w:val="Style91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-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1520" w:firstLine="1020"/>
      </w:pPr>
      <w:r>
        <w:rPr>
          <w:rStyle w:val="CharStyle93"/>
        </w:rPr>
        <w:t xml:space="preserve">Ь соответствии </w:t>
      </w:r>
      <w:r>
        <w:rPr>
          <w:lang w:val="ru-RU" w:eastAsia="ru-RU" w:bidi="ru-RU"/>
          <w:w w:val="100"/>
          <w:color w:val="000000"/>
          <w:position w:val="0"/>
        </w:rPr>
        <w:t>с Правилами землепользования и застройки на “ Кррит арии Новокубанского городского поселения (далее ПЗЗ),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20"/>
        <w:sectPr>
          <w:pgSz w:w="12408" w:h="17551"/>
          <w:pgMar w:top="1448" w:left="1277" w:right="1128" w:bottom="440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гг «ленными решением Совета Новокубанского городского поселения ~«:»ж}оанского района от 01.08.2014 г. № 585 «Об утверждении Правил 'чемл-елолъзования и застройки территории Новокубанского городского эоселения Новокубанского района Краснодарского края», в редакции от — 25 &gt; 2019 г. № 648 «О внесении изменений в решение Совета Новокубанского городского поселения Новокубанского района от 01.08.2014 г. № 585 «Об ; тверждении Правил землепользования и застройки территории - &gt;еок&gt;оанского городского поселения Новокубанского района Краснодарского края . рассматриваемый участок расположен в общественно-деловой зоне (ОД), к вторая выделена для обеспечения правовых условий использования и строительства новых объектов здравоохранения, культуры, торговли, общественного питания, социального и коммунально-бытового назначения, змательской деятельности, объектов среднего профессионального и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0" w:after="7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418" w:left="0" w:right="0" w:bottom="41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49" type="#_x0000_t202" style="position:absolute;margin-left:-13.95pt;margin-top:2.4pt;width:13.45pt;height:31.4pt;z-index:25165773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*</w:t>
                  </w:r>
                </w:p>
                <w:p>
                  <w:pPr>
                    <w:pStyle w:val="Style96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380" w:lineRule="exact"/>
                    <w:ind w:left="0" w:right="0" w:firstLine="0"/>
                  </w:pPr>
                  <w:bookmarkStart w:id="10" w:name="bookmark10"/>
                  <w:r>
                    <w:rPr>
                      <w:spacing w:val="0"/>
                      <w:color w:val="000000"/>
                      <w:position w:val="0"/>
                    </w:rPr>
                    <w:t>il</w:t>
                  </w:r>
                  <w:bookmarkEnd w:id="10"/>
                </w:p>
              </w:txbxContent>
            </v:textbox>
            <w10:wrap anchorx="margin"/>
          </v:shape>
        </w:pict>
      </w:r>
      <w:r>
        <w:pict>
          <v:shape id="_x0000_s1050" type="#_x0000_t202" style="position:absolute;margin-left:9.8pt;margin-top:0;width:174.pt;height:5.e-002pt;z-index:251657739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19"/>
                    <w:gridCol w:w="566"/>
                    <w:gridCol w:w="566"/>
                    <w:gridCol w:w="576"/>
                    <w:gridCol w:w="322"/>
                    <w:gridCol w:w="374"/>
                    <w:gridCol w:w="456"/>
                  </w:tblGrid>
                  <w:tr>
                    <w:trPr>
                      <w:trHeight w:val="27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98"/>
                          </w:rPr>
                          <w:t>6</w:t>
                        </w:r>
                        <w:r>
                          <w:rPr>
                            <w:rStyle w:val="CharStyle99"/>
                          </w:rPr>
                          <w:t xml:space="preserve"> / ) / 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  <w:b w:val="0"/>
                            <w:bCs w:val="0"/>
                          </w:rPr>
                          <w:t>ц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  <w:lang w:val="en-US" w:eastAsia="en-US" w:bidi="en-US"/>
                            <w:b w:val="0"/>
                            <w:bCs w:val="0"/>
                          </w:rPr>
                          <w:t>Y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82"/>
                          </w:rPr>
                          <w:t>Нт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2"/>
                          </w:rPr>
                          <w:t>Код.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2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2"/>
                          </w:rPr>
                          <w:t>По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2"/>
                          </w:rPr>
                          <w:t>ДП.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2"/>
                          </w:rPr>
                          <w:t>Лат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1" type="#_x0000_t202" style="position:absolute;margin-left:297.55pt;margin-top:12.95pt;width:74.9pt;height:14.9pt;z-index:25165774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1909</w:t>
                  </w:r>
                  <w:r>
                    <w:rPr>
                      <w:rStyle w:val="CharStyle85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52" type="#_x0000_t202" style="position:absolute;margin-left:491.5pt;margin-top:2.3pt;width:27.85pt;height:11.9pt;z-index:25165774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58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418" w:left="979" w:right="763" w:bottom="410" w:header="0" w:footer="3" w:gutter="0"/>
          <w:rtlGutter w:val="0"/>
          <w:cols w:space="720"/>
          <w:noEndnote/>
          <w:docGrid w:linePitch="360"/>
        </w:sectPr>
      </w:pP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720" w:right="0" w:firstLine="320"/>
      </w:pPr>
      <w:r>
        <w:rPr>
          <w:lang w:val="ru-RU" w:eastAsia="ru-RU" w:bidi="ru-RU"/>
          <w:w w:val="100"/>
          <w:color w:val="000000"/>
          <w:position w:val="0"/>
        </w:rPr>
        <w:t>го профессионального образования, административных, научно- ледовательских учреждений, культовых зданий, стоянок автомобильного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300" w:right="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Jr-zHcnopra, </w:t>
      </w:r>
      <w:r>
        <w:rPr>
          <w:lang w:val="ru-RU" w:eastAsia="ru-RU" w:bidi="ru-RU"/>
          <w:w w:val="100"/>
          <w:color w:val="000000"/>
          <w:position w:val="0"/>
        </w:rPr>
        <w:t xml:space="preserve">объектов делового, финансового назначения, иных объектов, </w:t>
      </w:r>
      <w:r>
        <w:rPr>
          <w:rStyle w:val="CharStyle102"/>
        </w:rPr>
        <w:t xml:space="preserve">l </w:t>
      </w:r>
      <w:r>
        <w:rPr>
          <w:lang w:val="ru-RU" w:eastAsia="ru-RU" w:bidi="ru-RU"/>
          <w:w w:val="100"/>
          <w:color w:val="000000"/>
          <w:position w:val="0"/>
        </w:rPr>
        <w:t>юаяных с обеспечением жизнедеятельности граждан. В общественно-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0" w:right="660" w:firstLine="0"/>
      </w:pPr>
      <w:r>
        <w:pict>
          <v:shape id="_x0000_s1053" type="#_x0000_t75" style="position:absolute;margin-left:-7.15pt;margin-top:-12.7pt;width:59.5pt;height:107.5pt;z-index:-125829368;mso-wrap-distance-left:5.pt;mso-wrap-distance-right:5.pt;mso-wrap-distance-bottom:16.2pt;mso-position-horizontal-relative:margin" wrapcoords="0 0 21600 0 21600 21600 0 21600 0 0">
            <v:imagedata r:id="rId19" r:href="rId20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зонах могут размещаться жилые дома, гостиницы, подземные или ■зу&lt;л ажные гаражи.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С о гласно ПЗЗ, ст. 40 «Градостроительные регламенты. Общественно- зоны», данный земельный участок относится к градостроительной зоне Л - - Зона делового, общественного и коммерческого назначения (ОД-1), рг </w:t>
      </w:r>
      <w:r>
        <w:rPr>
          <w:rStyle w:val="CharStyle103"/>
          <w:b/>
          <w:bCs/>
        </w:rPr>
        <w:t>ярая</w:t>
      </w:r>
      <w:r>
        <w:rPr>
          <w:lang w:val="ru-RU" w:eastAsia="ru-RU" w:bidi="ru-RU"/>
          <w:w w:val="100"/>
          <w:color w:val="000000"/>
          <w:position w:val="0"/>
        </w:rPr>
        <w:t xml:space="preserve"> зы делена для обеспечения правовых условий использования и с-т»жт ельства недвижимости с широким спектром административных,</w:t>
      </w:r>
    </w:p>
    <w:p>
      <w:pPr>
        <w:pStyle w:val="Style104"/>
        <w:keepNext/>
        <w:framePr w:dropCap="drop" w:hAnchor="text" w:lines="3" w:vAnchor="text" w:hSpace="0" w:vSpace="0"/>
        <w:widowControl w:val="0"/>
        <w:shd w:val="clear" w:color="auto" w:fill="auto"/>
        <w:spacing w:before="0" w:line="1021" w:lineRule="exact"/>
        <w:ind w:left="0" w:firstLine="0"/>
      </w:pPr>
      <w:r>
        <w:rPr>
          <w:lang w:val="ru-RU" w:eastAsia="ru-RU" w:bidi="ru-RU"/>
          <w:sz w:val="232"/>
          <w:szCs w:val="232"/>
          <w:w w:val="100"/>
          <w:spacing w:val="0"/>
          <w:color w:val="000000"/>
          <w:position w:val="-22"/>
        </w:rPr>
        <w:t>е</w:t>
      </w:r>
    </w:p>
    <w:p>
      <w:pPr>
        <w:pStyle w:val="Style10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 общественных, культурных, обслуживающих и коммерческих видов вания многофункционального назначения. В данной эительной зоне с кодом вида разрешенного использования -2.1, градостроительным регламентом территориальной зоны ОД-1, предусмотрен </w:t>
      </w:r>
      <w:r>
        <w:rPr>
          <w:rStyle w:val="CharStyle106"/>
        </w:rPr>
        <w:t xml:space="preserve">к </w:t>
      </w:r>
      <w:r>
        <w:rPr>
          <w:lang w:val="ru-RU" w:eastAsia="ru-RU" w:bidi="ru-RU"/>
          <w:w w:val="100"/>
          <w:color w:val="000000"/>
          <w:position w:val="0"/>
        </w:rPr>
        <w:t>г-зшиваемый условно разрешенный вид использования земельного участка, занашиваемый Заказчиком: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040"/>
      </w:pPr>
      <w:r>
        <w:rPr>
          <w:lang w:val="ru-RU" w:eastAsia="ru-RU" w:bidi="ru-RU"/>
          <w:w w:val="100"/>
          <w:color w:val="000000"/>
          <w:position w:val="0"/>
        </w:rPr>
        <w:t>- обеспечение дорожного отдыха, где возможно размещение зданий для " гге доставления гостиничных услуг в качестве дорожного сервиса (мотелей), а размещение магазинов сопутствующей торговли, зданий для организации об _ ;ственного питания в качестве объектов дорожного сервиса.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00" w:right="660" w:firstLine="740"/>
      </w:pPr>
      <w:r>
        <w:rPr>
          <w:lang w:val="ru-RU" w:eastAsia="ru-RU" w:bidi="ru-RU"/>
          <w:w w:val="100"/>
          <w:color w:val="000000"/>
          <w:position w:val="0"/>
        </w:rPr>
        <w:t>Согласно ст. 38 ПЗЗ, при размещении зданий, строений и сооружений дс лжны соблюдаться предельные параметры разрешенного строительства,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00" w:right="0" w:firstLine="0"/>
        <w:sectPr>
          <w:pgSz w:w="12408" w:h="17551"/>
          <w:pgMar w:top="1537" w:left="1001" w:right="1433" w:bottom="582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• станов ленные для соответствующей территориальной зоны статьей 40 настоящих Правил, местные нормативы градостроительного проектирования, а также установленные законодательством о пожарной безопасности и законодательством в области обеспечения санитарно-эпидемиологического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3" w:after="3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507" w:left="0" w:right="0" w:bottom="552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4" type="#_x0000_t202" style="position:absolute;margin-left:-2.8pt;margin-top:0;width:173.05pt;height:5.e-002pt;z-index:251657742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5"/>
                    <w:gridCol w:w="566"/>
                    <w:gridCol w:w="566"/>
                    <w:gridCol w:w="566"/>
                    <w:gridCol w:w="706"/>
                    <w:gridCol w:w="461"/>
                  </w:tblGrid>
                  <w:tr>
                    <w:trPr>
                      <w:trHeight w:val="27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600" w:lineRule="exact"/>
                          <w:ind w:left="0" w:right="0" w:firstLine="0"/>
                        </w:pPr>
                        <w:r>
                          <w:rPr>
                            <w:rStyle w:val="CharStyle107"/>
                          </w:rPr>
                          <w:t xml:space="preserve">г </w:t>
                        </w:r>
                        <w:r>
                          <w:rPr>
                            <w:rStyle w:val="CharStyle108"/>
                            <w:b w:val="0"/>
                            <w:bCs w:val="0"/>
                          </w:rPr>
                          <w:t>[&gt;</w:t>
                        </w:r>
                        <w:r>
                          <w:rPr>
                            <w:rStyle w:val="CharStyle109"/>
                          </w:rPr>
                          <w:t xml:space="preserve"> </w:t>
                        </w:r>
                        <w:r>
                          <w:rPr>
                            <w:rStyle w:val="CharStyle110"/>
                          </w:rPr>
                          <w:t>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110"/>
                          </w:rPr>
                          <w:t>Г-</w:t>
                        </w: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600" w:lineRule="exact"/>
                          <w:ind w:left="0" w:right="0" w:firstLine="0"/>
                        </w:pPr>
                        <w:r>
                          <w:rPr>
                            <w:rStyle w:val="CharStyle111"/>
                            <w:b w:val="0"/>
                            <w:bCs w:val="0"/>
                          </w:rPr>
                          <w:t>9чг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2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160" w:right="0" w:firstLine="0"/>
                        </w:pPr>
                        <w:r>
                          <w:rPr>
                            <w:rStyle w:val="CharStyle70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Подл.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5" type="#_x0000_t202" style="position:absolute;margin-left:284.25pt;margin-top:14.4pt;width:74.9pt;height:14.2pt;z-index:25165774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112"/>
                      <w:b/>
                      <w:bCs/>
                    </w:rPr>
                    <w:t>1909</w:t>
                  </w:r>
                  <w:r>
                    <w:rPr>
                      <w:rStyle w:val="CharStyle85"/>
                      <w:b w:val="0"/>
                      <w:bCs w:val="0"/>
                    </w:rPr>
                    <w:t>-</w:t>
                  </w:r>
                  <w:r>
                    <w:rPr>
                      <w:rStyle w:val="CharStyle112"/>
                      <w:b/>
                      <w:bCs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56" type="#_x0000_t202" style="position:absolute;margin-left:477.65pt;margin-top:5.75pt;width:27.85pt;height:9.1pt;z-index:25165774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1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4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30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507" w:left="1001" w:right="1049" w:bottom="552" w:header="0" w:footer="3" w:gutter="0"/>
          <w:rtlGutter w:val="0"/>
          <w:cols w:space="720"/>
          <w:noEndnote/>
          <w:docGrid w:linePitch="360"/>
        </w:sectPr>
      </w:pP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42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населения минимальные нормативные противопожарные и эпидемиологические разрывы между зданиями, строениями и </w:t>
      </w:r>
      <w:r>
        <w:rPr>
          <w:rStyle w:val="CharStyle115"/>
        </w:rPr>
        <w:t xml:space="preserve">в </w:t>
      </w:r>
      <w:r>
        <w:rPr>
          <w:lang w:val="ru-RU" w:eastAsia="ru-RU" w:bidi="ru-RU"/>
          <w:w w:val="100"/>
          <w:color w:val="000000"/>
          <w:position w:val="0"/>
        </w:rPr>
        <w:t>том числе и расположенными на соседних земельных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pict>
          <v:shape id="_x0000_s1057" type="#_x0000_t75" style="position:absolute;margin-left:-25.pt;margin-top:-126.95pt;width:108.pt;height:411.35pt;z-index:-125829367;mso-wrap-distance-left:5.pt;mso-wrap-distance-right:5.pt;mso-wrap-distance-bottom:2.05pt;mso-position-horizontal-relative:margin" wrapcoords="0 0 21600 0 21600 21600 0 21600 0 0">
            <v:imagedata r:id="rId21" r:href="rId22"/>
            <w10:wrap type="square" anchorx="margin"/>
          </v:shape>
        </w:pict>
      </w:r>
      <w:r>
        <w:rPr>
          <w:lang w:val="ru-RU" w:eastAsia="ru-RU" w:bidi="ru-RU"/>
          <w:vertAlign w:val="superscript"/>
          <w:w w:val="100"/>
          <w:color w:val="000000"/>
          <w:position w:val="0"/>
        </w:rPr>
        <w:t>:</w:t>
      </w:r>
      <w:r>
        <w:rPr>
          <w:lang w:val="ru-RU" w:eastAsia="ru-RU" w:bidi="ru-RU"/>
          <w:w w:val="100"/>
          <w:color w:val="000000"/>
          <w:position w:val="0"/>
        </w:rPr>
        <w:t xml:space="preserve"> ас с </w:t>
      </w:r>
      <w:r>
        <w:rPr>
          <w:lang w:val="en-US" w:eastAsia="en-US" w:bidi="en-US"/>
          <w:w w:val="100"/>
          <w:color w:val="000000"/>
          <w:position w:val="0"/>
        </w:rPr>
        <w:t xml:space="preserve">v </w:t>
      </w:r>
      <w:r>
        <w:rPr>
          <w:lang w:val="ru-RU" w:eastAsia="ru-RU" w:bidi="ru-RU"/>
          <w:w w:val="100"/>
          <w:color w:val="000000"/>
          <w:position w:val="0"/>
        </w:rPr>
        <w:t>атр нваемый земельный участок с площадью 938 кв.м, с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номером 23:21:0401008:2424, расположенный по адресу: г. </w:t>
      </w:r>
      <w:r>
        <w:rPr>
          <w:rStyle w:val="CharStyle116"/>
        </w:rPr>
        <w:t>шша</w:t>
      </w:r>
      <w:r>
        <w:rPr>
          <w:lang w:val="ru-RU" w:eastAsia="ru-RU" w:bidi="ru-RU"/>
          <w:w w:val="100"/>
          <w:color w:val="000000"/>
          <w:position w:val="0"/>
        </w:rPr>
        <w:t>х &gt;л Дзержинского, 2/1, соответствует требованиям статьи 40 ПЗЗ, эре_кльных ( минимальных и (или) максимальных) размеров земельных пге дельных параметров разрешенного строительства, объектов капитального строительства.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Застройку земельных участков следует осуществлять в соответствии с параметрами разрешенного строительства, установленными 4 с % четом положений статьи 38 настоящих Правил.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Р асстояние от объектов капитального строительства до объектов, на смежных земельных участках, следует принимать на действующих строительных, экологических, санитарно- огических, противопожарных норм, местных нормативов гтюостроительного проектирования и настоящих Правил.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40"/>
        <w:sectPr>
          <w:pgSz w:w="12408" w:h="17551"/>
          <w:pgMar w:top="898" w:left="1526" w:right="1128" w:bottom="457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Получение испрашиваемого условно-разрешенного вида использования - сюестпеяение дорожного отдыха, для земельного участка с площадью 938 кв.м, с кадастровым номером 23:21:0401008:2424, расположенным по адресу: г. убанек, ул. Дзержинского, 2/1, соответствует требованиям гронтельных норм, согласно ПЗЗ, не окажет негативное воздействие на с кг ужакнцую среду, с соблюдением требований технических регламентов, Фелератьного закона от 22.07.2008 г. № 123-ФЗ «Технический регламент о '-то'»?заниях пожарной безопасности», Федерального закона от 30.12.2009 г. № 3 84-ФЗ « Технический регламент о безопасности зданий и сооружений»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5" w:after="75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868" w:left="0" w:right="0" w:bottom="427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8" type="#_x0000_t202" style="position:absolute;margin-left:-7.pt;margin-top:0;width:173.3pt;height:5.e-002pt;z-index:251657745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10"/>
                    <w:gridCol w:w="562"/>
                    <w:gridCol w:w="566"/>
                    <w:gridCol w:w="586"/>
                    <w:gridCol w:w="682"/>
                    <w:gridCol w:w="461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00" w:lineRule="exact"/>
                          <w:ind w:left="0" w:right="0" w:firstLine="0"/>
                        </w:pPr>
                        <w:r>
                          <w:rPr>
                            <w:rStyle w:val="CharStyle117"/>
                            <w:b w:val="0"/>
                            <w:bCs w:val="0"/>
                          </w:rPr>
                          <w:t xml:space="preserve">цО </w:t>
                        </w:r>
                        <w:r>
                          <w:rPr>
                            <w:rStyle w:val="CharStyle118"/>
                          </w:rPr>
                          <w:t>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4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119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19"/>
                          </w:rPr>
                          <w:t>Коя.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19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19"/>
                          </w:rPr>
                          <w:t>Пс!ди.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19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9" type="#_x0000_t202" style="position:absolute;margin-left:280.3pt;margin-top:12.5pt;width:74.9pt;height:15.15pt;z-index:25165774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112"/>
                      <w:b/>
                      <w:bCs/>
                    </w:rPr>
                    <w:t>1909</w:t>
                  </w:r>
                  <w:r>
                    <w:rPr>
                      <w:rStyle w:val="CharStyle85"/>
                      <w:b w:val="0"/>
                      <w:bCs w:val="0"/>
                    </w:rPr>
                    <w:t>-</w:t>
                  </w:r>
                  <w:r>
                    <w:rPr>
                      <w:rStyle w:val="CharStyle112"/>
                      <w:b/>
                      <w:bCs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60" type="#_x0000_t202" style="position:absolute;margin-left:473.7pt;margin-top:1.85pt;width:28.3pt;height:11.9pt;z-index:25165774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rStyle w:val="CharStyle120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44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868" w:left="1354" w:right="687" w:bottom="427" w:header="0" w:footer="3" w:gutter="0"/>
          <w:rtlGutter w:val="0"/>
          <w:cols w:space="720"/>
          <w:noEndnote/>
          <w:docGrid w:linePitch="360"/>
        </w:sectPr>
      </w:pPr>
    </w:p>
    <w:p>
      <w:pPr>
        <w:pStyle w:val="Style8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32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1.2 Сведения о функциональном назначении земельного участка в соответствии с генеральным планом Новокубанского городского</w:t>
      </w:r>
    </w:p>
    <w:p>
      <w:pPr>
        <w:pStyle w:val="Style88"/>
        <w:widowControl w:val="0"/>
        <w:keepNext w:val="0"/>
        <w:keepLines w:val="0"/>
        <w:shd w:val="clear" w:color="auto" w:fill="auto"/>
        <w:bidi w:val="0"/>
        <w:jc w:val="center"/>
        <w:spacing w:before="0" w:after="424" w:line="485" w:lineRule="exact"/>
        <w:ind w:left="0" w:right="2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поселения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40" w:right="0" w:firstLine="960"/>
      </w:pPr>
      <w:r>
        <w:rPr>
          <w:lang w:val="ru-RU" w:eastAsia="ru-RU" w:bidi="ru-RU"/>
          <w:w w:val="100"/>
          <w:color w:val="000000"/>
          <w:position w:val="0"/>
        </w:rPr>
        <w:t>* хасно схеме функционального зонирования территории ■иш&gt;г|аеского городского поселения, земельный участок с площадью 938 вв. «с ; кадастровым номером 23:21:0401008:2424, расположенный по адресу: г.</w:t>
      </w:r>
    </w:p>
    <w:p>
      <w:pPr>
        <w:pStyle w:val="Style121"/>
        <w:keepNext/>
        <w:framePr w:dropCap="drop" w:hAnchor="text" w:lines="3" w:vAnchor="text" w:hSpace="0" w:vSpace="0"/>
        <w:widowControl w:val="0"/>
        <w:shd w:val="clear" w:color="auto" w:fill="auto"/>
        <w:spacing w:before="0" w:line="1186" w:lineRule="exact"/>
        <w:ind w:left="0" w:firstLine="0"/>
      </w:pPr>
      <w:r>
        <w:rPr>
          <w:lang w:val="ru-RU" w:eastAsia="ru-RU" w:bidi="ru-RU"/>
          <w:sz w:val="174"/>
          <w:szCs w:val="174"/>
          <w:rFonts w:ascii="Segoe UI" w:eastAsia="Segoe UI" w:hAnsi="Segoe UI" w:cs="Segoe UI"/>
          <w:w w:val="100"/>
          <w:spacing w:val="0"/>
          <w:color w:val="000000"/>
          <w:position w:val="-25"/>
        </w:rPr>
        <w:t>Е</w:t>
      </w:r>
    </w:p>
    <w:p>
      <w:pPr>
        <w:pStyle w:val="Style121"/>
        <w:widowControl w:val="0"/>
        <w:keepNext w:val="0"/>
        <w:keepLines w:val="0"/>
        <w:shd w:val="clear" w:color="auto" w:fill="auto"/>
        <w:bidi w:val="0"/>
        <w:jc w:val="left"/>
        <w:spacing w:before="0" w:after="428"/>
        <w:ind w:left="240" w:right="0" w:firstLine="0"/>
      </w:pPr>
      <w:r>
        <w:rPr>
          <w:lang w:val="ru-RU" w:eastAsia="ru-RU" w:bidi="ru-RU"/>
          <w:w w:val="100"/>
          <w:color w:val="000000"/>
          <w:position w:val="0"/>
        </w:rPr>
        <w:t>убавек. ул. Дзержинского, 2/1, расположен в общественно-деловой зоне направлением для общественно-делового и коммерческого ап-ОД-1.</w:t>
      </w:r>
    </w:p>
    <w:p>
      <w:pPr>
        <w:pStyle w:val="Style88"/>
        <w:widowControl w:val="0"/>
        <w:keepNext w:val="0"/>
        <w:keepLines w:val="0"/>
        <w:shd w:val="clear" w:color="auto" w:fill="auto"/>
        <w:bidi w:val="0"/>
        <w:jc w:val="left"/>
        <w:spacing w:before="0" w:after="240"/>
        <w:ind w:left="880" w:right="0" w:firstLine="1040"/>
      </w:pP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1J </w:t>
      </w:r>
      <w:r>
        <w:rPr>
          <w:lang w:val="ru-RU" w:eastAsia="ru-RU" w:bidi="ru-RU"/>
          <w:w w:val="100"/>
          <w:spacing w:val="0"/>
          <w:color w:val="000000"/>
          <w:position w:val="0"/>
        </w:rPr>
        <w:t>Сведения об объектах капитального строительства распложенных в границах рассматриваемого земельного участка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80"/>
      </w:pPr>
      <w:r>
        <w:rPr>
          <w:rStyle w:val="CharStyle123"/>
          <w:lang w:val="en-US" w:eastAsia="en-US" w:bidi="en-US"/>
          <w:b/>
          <w:bCs/>
        </w:rPr>
        <w:t>r.i</w:t>
      </w:r>
      <w:r>
        <w:rPr>
          <w:lang w:val="en-US" w:eastAsia="en-US" w:bidi="en-US"/>
          <w:w w:val="100"/>
          <w:color w:val="000000"/>
          <w:position w:val="0"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 xml:space="preserve">земельном участке с площадью 938 кв.м, с кадастровым номером 1311 г 1401008:2424, расположенном по адресу: г. Новокубанск, ул. Ккракивсхого, 2/1, размещен объект капитального строительства основного </w:t>
      </w:r>
      <w:r>
        <w:rPr>
          <w:rStyle w:val="CharStyle93"/>
        </w:rPr>
        <w:t xml:space="preserve">■ежялого! </w:t>
      </w:r>
      <w:r>
        <w:rPr>
          <w:lang w:val="ru-RU" w:eastAsia="ru-RU" w:bidi="ru-RU"/>
          <w:w w:val="100"/>
          <w:color w:val="000000"/>
          <w:position w:val="0"/>
        </w:rPr>
        <w:t xml:space="preserve">назначения с функциональной направленностью </w:t>
      </w:r>
      <w:r>
        <w:rPr>
          <w:rStyle w:val="CharStyle93"/>
        </w:rPr>
        <w:t xml:space="preserve">- </w:t>
      </w:r>
      <w:r>
        <w:rPr>
          <w:lang w:val="ru-RU" w:eastAsia="ru-RU" w:bidi="ru-RU"/>
          <w:w w:val="100"/>
          <w:color w:val="000000"/>
          <w:position w:val="0"/>
        </w:rPr>
        <w:t xml:space="preserve">объект ■ярсшного сервиса с автомойкой, где второй этаж данного объекта т^-эоссблен для отдыха посетителей с соответствующими номерами. Объект </w:t>
      </w:r>
      <w:r>
        <w:rPr>
          <w:lang w:val="en-US" w:eastAsia="en-US" w:bidi="en-US"/>
          <w:w w:val="100"/>
          <w:color w:val="000000"/>
          <w:position w:val="0"/>
        </w:rPr>
        <w:t xml:space="preserve">j sKjpooKHoro </w:t>
      </w:r>
      <w:r>
        <w:rPr>
          <w:lang w:val="ru-RU" w:eastAsia="ru-RU" w:bidi="ru-RU"/>
          <w:w w:val="100"/>
          <w:color w:val="000000"/>
          <w:position w:val="0"/>
        </w:rPr>
        <w:t xml:space="preserve">сервиса двухэтажный, имеет площадь 415,8 кв.м и введен в жди) аташпо в 2017 г. Новое строительство, реконструкция или снос объектов - </w:t>
      </w:r>
      <w:r>
        <w:rPr>
          <w:lang w:val="en-US" w:eastAsia="en-US" w:bidi="en-US"/>
          <w:w w:val="100"/>
          <w:color w:val="000000"/>
          <w:position w:val="0"/>
        </w:rPr>
        <w:t xml:space="preserve">i i. </w:t>
      </w:r>
      <w:r>
        <w:rPr>
          <w:lang w:val="ru-RU" w:eastAsia="ru-RU" w:bidi="ru-RU"/>
          <w:w w:val="100"/>
          <w:color w:val="000000"/>
          <w:position w:val="0"/>
        </w:rPr>
        <w:t>сального строительства в границах данного земельного участка не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240" w:right="0" w:firstLine="0"/>
        <w:sectPr>
          <w:pgSz w:w="12408" w:h="17551"/>
          <w:pgMar w:top="1498" w:left="1411" w:right="1219" w:bottom="1498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предусматриваются.</w:t>
      </w:r>
    </w:p>
    <w:p>
      <w:pPr>
        <w:pStyle w:val="Style88"/>
        <w:widowControl w:val="0"/>
        <w:keepNext w:val="0"/>
        <w:keepLines w:val="0"/>
        <w:shd w:val="clear" w:color="auto" w:fill="auto"/>
        <w:bidi w:val="0"/>
        <w:jc w:val="left"/>
        <w:spacing w:before="0" w:after="424" w:line="485" w:lineRule="exact"/>
        <w:ind w:left="13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1.4 Сведения об ограничения использования земельного участка, </w:t>
      </w:r>
      <w:r>
        <w:rPr>
          <w:rStyle w:val="CharStyle124"/>
          <w:b w:val="0"/>
          <w:bCs w:val="0"/>
        </w:rPr>
        <w:t>1_1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</w:t>
      </w:r>
      <w:r>
        <w:rPr>
          <w:rStyle w:val="CharStyle125"/>
          <w:b/>
          <w:bCs/>
        </w:rPr>
        <w:t>нчня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зон с особыми условиями использования территории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pict>
          <v:shape id="_x0000_s1061" type="#_x0000_t75" style="position:absolute;margin-left:-11.75pt;margin-top:-30.25pt;width:93.6pt;height:348.95pt;z-index:-125829366;mso-wrap-distance-left:5.pt;mso-wrap-distance-right:5.pt;mso-wrap-distance-bottom:7.2pt;mso-position-horizontal-relative:margin" wrapcoords="0 0 21600 0 21600 21600 0 21600 0 0">
            <v:imagedata r:id="rId23" r:href="rId24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В соответствии со сведениями информационной системы обеспечения цюотельной деятельности Новокубанского городского поселения №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Л 3*527 &lt;39 19, земельный участок с площадью 938 кв.м, е кадастровым 15 21:0401008:2424, расположенный по адресу: г. Новокубанск, ул.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. 2/1, находится в границе третьего пояса водозабора, в защитой зоне от объекта «П-4», в границе максимального стока I 3% обеспеченностью р. Кубань.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42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3 соответствии с СанПиН 2.2.1/2.1.1.1200-03 для земельных участков и капитального строительства, расположенных в санигарно защитных дственных и транспортных предприятий, объектов коммунальной транспортной инфраструктуры, коммунально-складских объектов, сооружений и иных объектов, устанавливаются виды запрещенного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rStyle w:val="CharStyle126"/>
        </w:rPr>
        <w:t xml:space="preserve">лая </w:t>
      </w:r>
      <w:r>
        <w:rPr>
          <w:lang w:val="ru-RU" w:eastAsia="ru-RU" w:bidi="ru-RU"/>
          <w:w w:val="100"/>
          <w:color w:val="000000"/>
          <w:position w:val="0"/>
        </w:rPr>
        <w:t>застройка, включая отдельные жилые дома;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680" w:right="0" w:firstLine="160"/>
      </w:pPr>
      <w:r>
        <w:rPr>
          <w:lang w:val="ru-RU" w:eastAsia="ru-RU" w:bidi="ru-RU"/>
          <w:w w:val="100"/>
          <w:color w:val="000000"/>
          <w:position w:val="0"/>
        </w:rPr>
        <w:t>афтно-рекреационные зоны, зоны отдыха, территории курортов, и домов отдыха;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000" w:right="540" w:firstLine="0"/>
      </w:pPr>
      <w:r>
        <w:rPr>
          <w:lang w:val="ru-RU" w:eastAsia="ru-RU" w:bidi="ru-RU"/>
          <w:w w:val="100"/>
          <w:color w:val="000000"/>
          <w:position w:val="0"/>
        </w:rPr>
        <w:t>- - ерритории садоводческих товариществ и коттеджной застройки, них или индивидуальных дачных и садово-огородных участков, а др&gt; гие территории с нормируемыми показателями качества среды</w:t>
      </w:r>
    </w:p>
    <w:p>
      <w:pPr>
        <w:pStyle w:val="Style12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"Хшбяхшия:</w:t>
      </w:r>
    </w:p>
    <w:p>
      <w:pPr>
        <w:pStyle w:val="Style6"/>
        <w:numPr>
          <w:ilvl w:val="0"/>
          <w:numId w:val="1"/>
        </w:numPr>
        <w:tabs>
          <w:tab w:leader="none" w:pos="126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5" w:lineRule="exact"/>
        <w:ind w:left="1000" w:right="0" w:firstLine="0"/>
      </w:pPr>
      <w:r>
        <w:rPr>
          <w:lang w:val="ru-RU" w:eastAsia="ru-RU" w:bidi="ru-RU"/>
          <w:w w:val="100"/>
          <w:color w:val="000000"/>
          <w:position w:val="0"/>
        </w:rPr>
        <w:t>спортивные сооружения;</w:t>
      </w:r>
    </w:p>
    <w:p>
      <w:pPr>
        <w:pStyle w:val="Style6"/>
        <w:numPr>
          <w:ilvl w:val="0"/>
          <w:numId w:val="1"/>
        </w:numPr>
        <w:tabs>
          <w:tab w:leader="none" w:pos="126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5" w:lineRule="exact"/>
        <w:ind w:left="1000" w:right="0" w:firstLine="0"/>
        <w:sectPr>
          <w:pgSz w:w="12408" w:h="17551"/>
          <w:pgMar w:top="1546" w:left="1382" w:right="1080" w:bottom="577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детские площадки;</w:t>
      </w:r>
    </w:p>
    <w:p>
      <w:pPr>
        <w:widowControl w:val="0"/>
        <w:spacing w:line="360" w:lineRule="exact"/>
      </w:pPr>
      <w:r>
        <w:pict>
          <v:shape id="_x0000_s1062" type="#_x0000_t75" style="position:absolute;margin-left:-16.55pt;margin-top:0;width:528.5pt;height:170.9pt;z-index:-251658749;mso-wrap-distance-left:5.pt;mso-wrap-distance-right:5.pt;mso-position-horizontal-relative:margin" wrapcoords="0 0">
            <v:imagedata r:id="rId25" r:href="rId26"/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525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531" w:left="1238" w:right="604" w:bottom="562" w:header="0" w:footer="3" w:gutter="0"/>
          <w:rtlGutter w:val="0"/>
          <w:cols w:space="720"/>
          <w:noEndnote/>
          <w:docGrid w:linePitch="360"/>
        </w:sectPr>
      </w:pPr>
    </w:p>
    <w:p>
      <w:pPr>
        <w:pStyle w:val="Style6"/>
        <w:widowControl w:val="0"/>
        <w:keepNext w:val="0"/>
        <w:keepLines w:val="0"/>
        <w:shd w:val="clear" w:color="auto" w:fill="auto"/>
        <w:bidi w:val="0"/>
        <w:spacing w:before="0" w:after="458" w:line="280" w:lineRule="exact"/>
        <w:ind w:left="0" w:right="120" w:firstLine="0"/>
      </w:pPr>
      <w:r>
        <w:rPr>
          <w:lang w:val="ru-RU" w:eastAsia="ru-RU" w:bidi="ru-RU"/>
          <w:w w:val="100"/>
          <w:color w:val="000000"/>
          <w:position w:val="0"/>
        </w:rPr>
        <w:t>- лечебно-профилактические и оздоровительные учреждения общего</w:t>
      </w:r>
    </w:p>
    <w:p>
      <w:pPr>
        <w:pStyle w:val="Style6"/>
        <w:numPr>
          <w:ilvl w:val="0"/>
          <w:numId w:val="3"/>
        </w:numPr>
        <w:tabs>
          <w:tab w:leader="none" w:pos="22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pict>
          <v:shape id="_x0000_s1063" type="#_x0000_t75" style="position:absolute;margin-left:-20.5pt;margin-top:1.7pt;width:96.pt;height:322.1pt;z-index:-125829365;mso-wrap-distance-left:5.pt;mso-wrap-distance-right:5.pt;mso-wrap-distance-bottom:6.6pt;mso-position-horizontal-relative:margin" wrapcoords="0 0 21600 0 21600 21600 0 21600 0 0">
            <v:imagedata r:id="rId27" r:href="rId28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объекты по производству лекарственных веществ, лекарственных •' нли) лекарственных форм;</w:t>
      </w:r>
    </w:p>
    <w:p>
      <w:pPr>
        <w:pStyle w:val="Style6"/>
        <w:numPr>
          <w:ilvl w:val="0"/>
          <w:numId w:val="3"/>
        </w:numPr>
        <w:tabs>
          <w:tab w:leader="none" w:pos="22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: клады сырья и полупродуктов для фармацевтических предприятий;</w:t>
      </w:r>
    </w:p>
    <w:p>
      <w:pPr>
        <w:pStyle w:val="Style6"/>
        <w:numPr>
          <w:ilvl w:val="0"/>
          <w:numId w:val="3"/>
        </w:numPr>
        <w:tabs>
          <w:tab w:leader="none" w:pos="22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объекты пищевых отраслей промышленности;</w:t>
      </w:r>
    </w:p>
    <w:p>
      <w:pPr>
        <w:pStyle w:val="Style6"/>
        <w:numPr>
          <w:ilvl w:val="0"/>
          <w:numId w:val="3"/>
        </w:numPr>
        <w:tabs>
          <w:tab w:leader="none" w:pos="43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~овые склады продовольственного сырья и пищевых продуктов;</w:t>
      </w:r>
    </w:p>
    <w:p>
      <w:pPr>
        <w:pStyle w:val="Style6"/>
        <w:numPr>
          <w:ilvl w:val="0"/>
          <w:numId w:val="3"/>
        </w:numPr>
        <w:tabs>
          <w:tab w:leader="none" w:pos="21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42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- чплексы водопроводных сооружений для подготовки и хранения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 учетом наличия особых условий использования территории, возможно данного земельного участка в соответствии с испрашиваемым г г-лишенным видом использования «обеспечение дорожного отдыха». ГЬз гучение испрашиваемого условно разрешенного вида использования дорожного отдыха» (код 4.9.1.2), для земельного участка с -38 кв.м, с кадастровым номером 23:21:0401008:2424,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596" w:line="480" w:lineRule="exact"/>
        <w:ind w:left="0" w:right="0" w:firstLine="0"/>
      </w:pPr>
      <w:r>
        <w:pict>
          <v:shape id="_x0000_s1064" type="#_x0000_t202" style="position:absolute;margin-left:-11.85pt;margin-top:117.9pt;width:18.7pt;height:17.85pt;z-index:-125829364;mso-wrap-distance-left:5.pt;mso-wrap-distance-top:106.4pt;mso-wrap-distance-right:17.05pt;mso-wrap-distance-bottom:65.1pt;mso-position-horizontal-relative:margin" filled="f" stroked="f">
            <v:textbox style="mso-fit-shape-to-text:t" inset="0,0,0,0">
              <w:txbxContent>
                <w:p>
                  <w:pPr>
                    <w:pStyle w:val="Style12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80" w:lineRule="exact"/>
                    <w:ind w:left="0" w:right="0" w:firstLine="0"/>
                  </w:pPr>
                  <w:r>
                    <w:rPr>
                      <w:lang w:val="ru-RU" w:eastAsia="ru-RU" w:bidi="ru-RU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Ж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 xml:space="preserve">м по адресу: г. Новокубанск, ул. Дзержинского, 2/1, с учетом особых условий использования территории, не окажет негативного </w:t>
      </w:r>
      <w:r>
        <w:rPr>
          <w:rStyle w:val="CharStyle131"/>
        </w:rPr>
        <w:t xml:space="preserve">ия </w:t>
      </w:r>
      <w:r>
        <w:rPr>
          <w:lang w:val="ru-RU" w:eastAsia="ru-RU" w:bidi="ru-RU"/>
          <w:w w:val="100"/>
          <w:color w:val="000000"/>
          <w:position w:val="0"/>
        </w:rPr>
        <w:t>на окружающую среду, соответствует требованиям технических Федерального закона от 22.07.2008 г. № 123-ФЗ «Технический о требованиях пожарной безопасности», Федерального закона от 1009 г. № 384-ФЗ «Технический регламент о безопасности зданий и ■жений».</w:t>
      </w:r>
    </w:p>
    <w:p>
      <w:pPr>
        <w:pStyle w:val="Style88"/>
        <w:widowControl w:val="0"/>
        <w:keepNext w:val="0"/>
        <w:keepLines w:val="0"/>
        <w:shd w:val="clear" w:color="auto" w:fill="auto"/>
        <w:bidi w:val="0"/>
        <w:jc w:val="center"/>
        <w:spacing w:before="0" w:after="366" w:line="260" w:lineRule="exact"/>
        <w:ind w:left="0" w:right="1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2. Анализ градостроительной ситуации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40" w:right="0" w:firstLine="0"/>
        <w:sectPr>
          <w:pgSz w:w="12408" w:h="17551"/>
          <w:pgMar w:top="1309" w:left="1483" w:right="1325" w:bottom="493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Рассматриваемый земельный участок с площадью 938 кв.м, с</w:t>
        <w:br/>
        <w:t>кадастровым номером 23:21:0401008:2424, расположенный по адресу: г.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113" w:after="113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279" w:left="0" w:right="0" w:bottom="46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65" type="#_x0000_t202" style="position:absolute;margin-left:-11.1pt;margin-top:0;width:173.05pt;height:5.e-002pt;z-index:251657748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05"/>
                    <w:gridCol w:w="562"/>
                    <w:gridCol w:w="566"/>
                    <w:gridCol w:w="562"/>
                    <w:gridCol w:w="706"/>
                    <w:gridCol w:w="461"/>
                  </w:tblGrid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0" w:lineRule="exact"/>
                          <w:ind w:left="0" w:right="0" w:firstLine="0"/>
                        </w:pPr>
                        <w:r>
                          <w:rPr>
                            <w:rStyle w:val="CharStyle132"/>
                          </w:rPr>
                          <w:t xml:space="preserve">fi; </w:t>
                        </w:r>
                        <w:r>
                          <w:rPr>
                            <w:rStyle w:val="CharStyle133"/>
                          </w:rPr>
                          <w:t>/у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20" w:lineRule="exact"/>
                          <w:ind w:left="0" w:right="0" w:firstLine="0"/>
                        </w:pPr>
                        <w:r>
                          <w:rPr>
                            <w:rStyle w:val="CharStyle134"/>
                            <w:b/>
                            <w:bCs/>
                          </w:rPr>
                          <w:t>гу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Код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81"/>
                          </w:rPr>
                          <w:t>Хгдок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81"/>
                          </w:rPr>
                          <w:t>Подл.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81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66" type="#_x0000_t202" style="position:absolute;margin-left:276.15pt;margin-top:12.5pt;width:74.9pt;height:15.15pt;z-index:25165774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112"/>
                      <w:b/>
                      <w:bCs/>
                    </w:rPr>
                    <w:t>1909</w:t>
                  </w:r>
                  <w:r>
                    <w:rPr>
                      <w:rStyle w:val="CharStyle85"/>
                      <w:b w:val="0"/>
                      <w:bCs w:val="0"/>
                    </w:rPr>
                    <w:t>-</w:t>
                  </w:r>
                  <w:r>
                    <w:rPr>
                      <w:rStyle w:val="CharStyle112"/>
                      <w:b/>
                      <w:bCs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67" type="#_x0000_t202" style="position:absolute;margin-left:469.6pt;margin-top:1.4pt;width:27.85pt;height:11.9pt;z-index:25165775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49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279" w:left="1387" w:right="758" w:bottom="463" w:header="0" w:footer="3" w:gutter="0"/>
          <w:rtlGutter w:val="0"/>
          <w:cols w:space="720"/>
          <w:noEndnote/>
          <w:docGrid w:linePitch="360"/>
        </w:sectPr>
      </w:pPr>
    </w:p>
    <w:p>
      <w:pPr>
        <w:pStyle w:val="Style6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240" w:firstLine="0"/>
      </w:pPr>
      <w:r>
        <w:rPr>
          <w:lang w:val="ru-RU" w:eastAsia="ru-RU" w:bidi="ru-RU"/>
          <w:w w:val="100"/>
          <w:color w:val="000000"/>
          <w:position w:val="0"/>
        </w:rPr>
        <w:t>ул. Дзержинского, 2/1, находится в северной части г.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060" w:right="0" w:firstLine="900"/>
      </w:pPr>
      <w:r>
        <w:rPr>
          <w:lang w:val="ru-RU" w:eastAsia="ru-RU" w:bidi="ru-RU"/>
          <w:w w:val="100"/>
          <w:color w:val="000000"/>
          <w:position w:val="0"/>
        </w:rPr>
        <w:t xml:space="preserve">С севера данный земельный участок граничит с участком КН 1008:2488 (ул. Дзержинского, 2/2) для объектов общественно-деловой с размещением на нем объекта капитального строительства - С запада данный земельный участок граничит с территорией дренажной канавы, со свободной от застройки территорией. С данный земельный участок граничит с ул. Дзержинского. С юга данный .часток граничит с участком КН 23:21:0401008:2425 (ул. Рабочая, к-лвпдуальной жилой застройки, с размещением на нем </w:t>
      </w:r>
      <w:r>
        <w:rPr>
          <w:rStyle w:val="CharStyle123"/>
          <w:b/>
          <w:bCs/>
        </w:rPr>
        <w:t xml:space="preserve">объекта </w:t>
      </w:r>
      <w:r>
        <w:rPr>
          <w:lang w:val="ru-RU" w:eastAsia="ru-RU" w:bidi="ru-RU"/>
          <w:w w:val="100"/>
          <w:color w:val="000000"/>
          <w:position w:val="0"/>
        </w:rPr>
        <w:t>»ного жилищного строительства, нм земель - земли населенных пунктов, линия в границах земельного участка, не утверждена.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424" w:line="480" w:lineRule="exact"/>
        <w:ind w:left="0" w:right="480" w:firstLine="840"/>
      </w:pPr>
      <w:r>
        <w:rPr>
          <w:lang w:val="ru-RU" w:eastAsia="ru-RU" w:bidi="ru-RU"/>
          <w:w w:val="100"/>
          <w:color w:val="000000"/>
          <w:position w:val="0"/>
        </w:rPr>
        <w:t xml:space="preserve">На данный момент в границах земельного участка расположен объект строительства с функциональным назначением как объект сервиса с автомойкой, где в дальнейшем второй этаж данного </w:t>
      </w:r>
      <w:r>
        <w:rPr>
          <w:rStyle w:val="CharStyle123"/>
          <w:b/>
          <w:bCs/>
        </w:rPr>
        <w:t>5%</w:t>
      </w:r>
      <w:r>
        <w:rPr>
          <w:lang w:val="ru-RU" w:eastAsia="ru-RU" w:bidi="ru-RU"/>
          <w:w w:val="100"/>
          <w:color w:val="000000"/>
          <w:position w:val="0"/>
        </w:rPr>
        <w:t xml:space="preserve"> дет использоваться с функциональным назначением как объект по </w:t>
      </w:r>
      <w:r>
        <w:rPr>
          <w:lang w:val="en-US" w:eastAsia="en-US" w:bidi="en-US"/>
          <w:w w:val="100"/>
          <w:color w:val="000000"/>
          <w:position w:val="0"/>
        </w:rPr>
        <w:t xml:space="preserve">pterono </w:t>
      </w:r>
      <w:r>
        <w:rPr>
          <w:lang w:val="ru-RU" w:eastAsia="ru-RU" w:bidi="ru-RU"/>
          <w:w w:val="100"/>
          <w:color w:val="000000"/>
          <w:position w:val="0"/>
        </w:rPr>
        <w:t>дорожного отдыха с соответствующими помещениями, чзсток расположен в пределах границ Новокубанского городского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0" w:right="0" w:firstLine="840"/>
      </w:pPr>
      <w:r>
        <w:rPr>
          <w:lang w:val="ru-RU" w:eastAsia="ru-RU" w:bidi="ru-RU"/>
          <w:w w:val="100"/>
          <w:color w:val="000000"/>
          <w:position w:val="0"/>
        </w:rPr>
        <w:t xml:space="preserve">.• часток расположен в границе третьего пояса водозабора, в санитарно- тв: й зоне от объекта «П-4», в границе максимального стока 0,5% и 3% </w:t>
      </w:r>
      <w:r>
        <w:rPr>
          <w:rStyle w:val="CharStyle135"/>
        </w:rPr>
        <w:t xml:space="preserve">(йосистенностью </w:t>
      </w:r>
      <w:r>
        <w:rPr>
          <w:lang w:val="ru-RU" w:eastAsia="ru-RU" w:bidi="ru-RU"/>
          <w:w w:val="100"/>
          <w:color w:val="000000"/>
          <w:position w:val="0"/>
        </w:rPr>
        <w:t>р. Кубань.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0" w:right="1080" w:firstLine="840"/>
        <w:sectPr>
          <w:pgSz w:w="12408" w:h="17551"/>
          <w:pgMar w:top="1484" w:left="1368" w:right="1219" w:bottom="433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 xml:space="preserve">На рассматриваемом земельном участке отсутствуют ценные </w:t>
      </w:r>
      <w:r>
        <w:rPr>
          <w:rStyle w:val="CharStyle136"/>
        </w:rPr>
        <w:t xml:space="preserve">г~ дд </w:t>
      </w:r>
      <w:r>
        <w:rPr>
          <w:lang w:val="ru-RU" w:eastAsia="ru-RU" w:bidi="ru-RU"/>
          <w:w w:val="100"/>
          <w:color w:val="000000"/>
          <w:position w:val="0"/>
        </w:rPr>
        <w:t xml:space="preserve">сормирующие объекты; исторически значимые объекты, здания и </w:t>
      </w:r>
      <w:r>
        <w:rPr>
          <w:rStyle w:val="CharStyle73"/>
          <w:b w:val="0"/>
          <w:bCs w:val="0"/>
        </w:rPr>
        <w:t>1</w:t>
      </w:r>
      <w:r>
        <w:rPr>
          <w:lang w:val="ru-RU" w:eastAsia="ru-RU" w:bidi="ru-RU"/>
          <w:w w:val="100"/>
          <w:color w:val="000000"/>
          <w:position w:val="0"/>
        </w:rPr>
        <w:t>СХЮСужения составляющие предмет охраны данного поселения; объекты |о -д тарного наследия.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5" w:after="75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454" w:left="0" w:right="0" w:bottom="40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68" type="#_x0000_t202" style="position:absolute;margin-left:-14.85pt;margin-top:0;width:172.8pt;height:5.e-002pt;z-index:251657751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5"/>
                    <w:gridCol w:w="566"/>
                    <w:gridCol w:w="562"/>
                    <w:gridCol w:w="566"/>
                    <w:gridCol w:w="706"/>
                    <w:gridCol w:w="461"/>
                  </w:tblGrid>
                  <w:tr>
                    <w:trPr>
                      <w:trHeight w:val="27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60" w:lineRule="exact"/>
                          <w:ind w:left="0" w:right="0" w:firstLine="0"/>
                        </w:pPr>
                        <w:r>
                          <w:rPr>
                            <w:rStyle w:val="CharStyle137"/>
                          </w:rPr>
                          <w:t xml:space="preserve">Му </w:t>
                        </w:r>
                        <w:r>
                          <w:rPr>
                            <w:rStyle w:val="CharStyle138"/>
                          </w:rPr>
                          <w:t>1,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4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60" w:lineRule="exact"/>
                          <w:ind w:left="160" w:right="0" w:firstLine="0"/>
                        </w:pPr>
                        <w:r>
                          <w:rPr>
                            <w:rStyle w:val="CharStyle139"/>
                          </w:rPr>
                          <w:t>1Ъ</w:t>
                        </w:r>
                        <w:r>
                          <w:rPr>
                            <w:rStyle w:val="CharStyle70"/>
                          </w:rPr>
                          <w:t>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Кох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Хздок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ПоДп.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69" type="#_x0000_t202" style="position:absolute;margin-left:272.45pt;margin-top:14.4pt;width:74.4pt;height:14.2pt;z-index:25165775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112"/>
                      <w:b/>
                      <w:bCs/>
                    </w:rPr>
                    <w:t>1909</w:t>
                  </w:r>
                  <w:r>
                    <w:rPr>
                      <w:rStyle w:val="CharStyle85"/>
                      <w:b w:val="0"/>
                      <w:bCs w:val="0"/>
                    </w:rPr>
                    <w:t>-</w:t>
                  </w:r>
                  <w:r>
                    <w:rPr>
                      <w:rStyle w:val="CharStyle112"/>
                      <w:b/>
                      <w:bCs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70" type="#_x0000_t202" style="position:absolute;margin-left:465.4pt;margin-top:3.25pt;width:28.3pt;height:11.9pt;z-index:25165775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rStyle w:val="CharStyle140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49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454" w:left="1368" w:right="864" w:bottom="403" w:header="0" w:footer="3" w:gutter="0"/>
          <w:rtlGutter w:val="0"/>
          <w:cols w:space="720"/>
          <w:noEndnote/>
          <w:docGrid w:linePitch="360"/>
        </w:sectPr>
      </w:pPr>
    </w:p>
    <w:p>
      <w:pPr>
        <w:pStyle w:val="Style147"/>
        <w:widowControl w:val="0"/>
        <w:keepNext/>
        <w:keepLines/>
        <w:shd w:val="clear" w:color="auto" w:fill="auto"/>
        <w:bidi w:val="0"/>
        <w:jc w:val="left"/>
        <w:spacing w:before="0" w:after="0" w:line="740" w:lineRule="exact"/>
        <w:ind w:left="300" w:right="0" w:firstLine="0"/>
      </w:pPr>
      <w:bookmarkStart w:id="11" w:name="bookmark11"/>
      <w:r>
        <w:rPr>
          <w:lang w:val="ru-RU" w:eastAsia="ru-RU" w:bidi="ru-RU"/>
          <w:w w:val="100"/>
          <w:color w:val="000000"/>
          <w:position w:val="0"/>
        </w:rPr>
        <w:t>Гг</w:t>
      </w:r>
      <w:bookmarkEnd w:id="11"/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300"/>
      </w:pPr>
      <w:r>
        <w:rPr>
          <w:lang w:val="ru-RU" w:eastAsia="ru-RU" w:bidi="ru-RU"/>
          <w:w w:val="100"/>
          <w:color w:val="000000"/>
          <w:position w:val="0"/>
        </w:rPr>
        <w:t>В результате проведения анализа градостроительной ситуации,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580" w:line="480" w:lineRule="exact"/>
        <w:ind w:left="560" w:right="0" w:firstLine="1420"/>
      </w:pPr>
      <w:r>
        <w:rPr>
          <w:lang w:val="ru-RU" w:eastAsia="ru-RU" w:bidi="ru-RU"/>
          <w:w w:val="100"/>
          <w:color w:val="000000"/>
          <w:position w:val="0"/>
        </w:rPr>
        <w:t>заключением подтверждается возможность получения условно ого вида использования земельного участка «Обеспечение о отдыха» (код 4.9.1.2), где возможно размещение зданий для —с :оставления гостиничных услуг в качестве дорожного сервиса (мотелей), а размещение магазинов сопутствующей торговли, зданий для организации иного питания в качестве объектов дорожного сервиса.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482" w:line="280" w:lineRule="exact"/>
        <w:ind w:left="4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Приложения: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300"/>
      </w:pPr>
      <w:r>
        <w:rPr>
          <w:lang w:val="ru-RU" w:eastAsia="ru-RU" w:bidi="ru-RU"/>
          <w:w w:val="100"/>
          <w:color w:val="000000"/>
          <w:position w:val="0"/>
        </w:rPr>
        <w:t xml:space="preserve">1. Схема земельного участка на топографической съемке </w:t>
      </w:r>
      <w:r>
        <w:rPr>
          <w:lang w:val="en-US" w:eastAsia="en-US" w:bidi="en-US"/>
          <w:w w:val="100"/>
          <w:color w:val="000000"/>
          <w:position w:val="0"/>
        </w:rPr>
        <w:t xml:space="preserve">Ml </w:t>
      </w:r>
      <w:r>
        <w:rPr>
          <w:lang w:val="ru-RU" w:eastAsia="ru-RU" w:bidi="ru-RU"/>
          <w:w w:val="100"/>
          <w:color w:val="000000"/>
          <w:position w:val="0"/>
        </w:rPr>
        <w:t>:500.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420" w:line="480" w:lineRule="exact"/>
        <w:ind w:left="560" w:right="0" w:firstLine="740"/>
      </w:pPr>
      <w:r>
        <w:rPr>
          <w:lang w:val="ru-RU" w:eastAsia="ru-RU" w:bidi="ru-RU"/>
          <w:w w:val="100"/>
          <w:color w:val="000000"/>
          <w:position w:val="0"/>
        </w:rPr>
        <w:t>2 Выкопировка из карты градостроительного зонирования правил жхтепользования и застройки Новокубанского городского поселения.</w:t>
      </w:r>
    </w:p>
    <w:p>
      <w:pPr>
        <w:pStyle w:val="Style8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Настоящее ЗАКЛЮЧЕНИЕ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1764" w:line="480" w:lineRule="exact"/>
        <w:ind w:left="0" w:right="0" w:firstLine="1300"/>
      </w:pPr>
      <w:r>
        <w:pict>
          <v:shape id="_x0000_s1071" type="#_x0000_t202" style="position:absolute;margin-left:-34.05pt;margin-top:356.65pt;width:9.85pt;height:43.45pt;z-index:-125829363;mso-wrap-distance-left:5.pt;mso-wrap-distance-right:5.pt;mso-position-horizontal-relative:margin" filled="f" stroked="f">
            <v:textbox style="layout-flow:vertical;mso-layout-flow-alt:bottom-to-top" inset="0,0,0,0">
              <w:txbxContent>
                <w:p>
                  <w:pPr>
                    <w:pStyle w:val="Style14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60" w:lineRule="exact"/>
                    <w:ind w:left="0" w:right="0" w:firstLine="0"/>
                  </w:pPr>
                  <w:r>
                    <w:rPr>
                      <w:rStyle w:val="CharStyle143"/>
                    </w:rPr>
                    <w:t>Him</w:t>
                  </w: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 xml:space="preserve"> VMWM</w:t>
                  </w:r>
                </w:p>
              </w:txbxContent>
            </v:textbox>
            <w10:wrap type="square" anchorx="margin"/>
          </v:shape>
        </w:pict>
      </w:r>
      <w:r>
        <w:pict>
          <v:shape id="_x0000_s1072" type="#_x0000_t75" style="position:absolute;margin-left:-31.9pt;margin-top:171.6pt;width:46.1pt;height:241.45pt;z-index:-125829362;mso-wrap-distance-left:5.pt;mso-wrap-distance-right:5.pt;mso-position-horizontal-relative:margin">
            <v:imagedata r:id="rId29" r:href="rId30"/>
            <w10:wrap type="square" anchorx="margin"/>
          </v:shape>
        </w:pict>
      </w:r>
      <w:r>
        <w:pict>
          <v:shape id="_x0000_s1073" type="#_x0000_t202" style="position:absolute;margin-left:469.2pt;margin-top:374.05pt;width:28.3pt;height:11.2pt;z-index:-125829361;mso-wrap-distance-left:193.45pt;mso-wrap-distance-right:5.pt;mso-wrap-distance-bottom:32.3pt;mso-position-horizontal-relative:margin" filled="f" stroked="f">
            <v:textbox style="mso-fit-shape-to-text:t" inset="0,0,0,0">
              <w:txbxContent>
                <w:p>
                  <w:pPr>
                    <w:pStyle w:val="Style2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rStyle w:val="CharStyle140"/>
                    </w:rPr>
                    <w:t>Лист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74" type="#_x0000_t202" style="position:absolute;margin-left:275.75pt;margin-top:383.3pt;width:74.9pt;height:15.15pt;z-index:-125829360;mso-wrap-distance-left:5.pt;mso-wrap-distance-top:9.1pt;mso-wrap-distance-right:146.9pt;mso-wrap-distance-bottom:19.15pt;mso-position-horizontal-relative:margin" filled="f" stroked="f">
            <v:textbox style="mso-fit-shape-to-text:t" inset="0,0,0,0">
              <w:txbxContent>
                <w:p>
                  <w:pPr>
                    <w:pStyle w:val="Style14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1909</w:t>
                  </w:r>
                  <w:r>
                    <w:rPr>
                      <w:rStyle w:val="CharStyle146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1119-3</w:t>
                  </w:r>
                </w:p>
              </w:txbxContent>
            </v:textbox>
            <w10:wrap type="topAndBottom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подтверждает, что земельный участок с площадью 938 кв.м, с кадастровым номером 23:21:0401008:2424, расположенный по адресу: г. а банек, ул. Дзержинского, 2/1, с существующим видом разрешенного шьзования «Автомобильные мойки» (код 4.9.1.3) и с испрашиваемым рилом разрешенного использования «Обеспечение дорожного отдыха» (код 9.1.2), где возможно размещение зданий для предоставления гостиничных рслут в качестве дорожного сервиса (мотелей), а также размещение магазинов гчтетвующей торговли, зданий для организации общественного питания в качестве объектов дорожного сервиса, не несет негативного воздействия на [окружающую среду, соответствует требованиям технических регламентов, в числе Федеральному закону от 22.07.2008 г. № 123-ФЗ «Технический гламент о требованиях пожарной безопасности», Федеральному закону от</w:t>
      </w:r>
    </w:p>
    <w:tbl>
      <w:tblPr>
        <w:tblOverlap w:val="never"/>
        <w:tblLayout w:type="fixed"/>
        <w:jc w:val="left"/>
      </w:tblPr>
      <w:tblGrid>
        <w:gridCol w:w="619"/>
        <w:gridCol w:w="562"/>
        <w:gridCol w:w="562"/>
        <w:gridCol w:w="566"/>
        <w:gridCol w:w="485"/>
        <w:gridCol w:w="221"/>
        <w:gridCol w:w="456"/>
      </w:tblGrid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3470" w:wrap="notBeside" w:vAnchor="text" w:hAnchor="text" w:y="1"/>
              <w:tabs>
                <w:tab w:leader="dot" w:pos="134" w:val="left"/>
                <w:tab w:leader="dot" w:pos="235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60" w:lineRule="exact"/>
              <w:ind w:left="0" w:right="0" w:firstLine="0"/>
            </w:pPr>
            <w:r>
              <w:rPr>
                <w:rStyle w:val="CharStyle81"/>
              </w:rPr>
              <w:tab/>
            </w:r>
            <w:r>
              <w:rPr>
                <w:rStyle w:val="CharStyle150"/>
              </w:rPr>
              <w:tab/>
            </w:r>
            <w:r>
              <w:rPr>
                <w:rStyle w:val="CharStyle81"/>
              </w:rPr>
              <w:t xml:space="preserve"> </w:t>
            </w:r>
            <w:r>
              <w:rPr>
                <w:rStyle w:val="CharStyle81"/>
                <w:vertAlign w:val="superscript"/>
              </w:rPr>
              <w:t>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3470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00" w:lineRule="exact"/>
              <w:ind w:left="0" w:right="0" w:firstLine="0"/>
            </w:pPr>
            <w:r>
              <w:rPr>
                <w:rStyle w:val="CharStyle151"/>
                <w:b/>
                <w:bCs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70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3470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60" w:lineRule="exact"/>
              <w:ind w:left="0" w:right="0" w:firstLine="0"/>
            </w:pPr>
            <w:r>
              <w:rPr>
                <w:rStyle w:val="CharStyle150"/>
              </w:rPr>
              <w:t>Щг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3470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52"/>
              </w:rPr>
              <w:t>7^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70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5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3470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80" w:right="0" w:firstLine="0"/>
            </w:pPr>
            <w:r>
              <w:rPr>
                <w:rStyle w:val="CharStyle81"/>
              </w:rPr>
              <w:t>Вас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3470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81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3470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81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3470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81"/>
              </w:rPr>
              <w:t>№док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3470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81"/>
              </w:rPr>
              <w:t>ПоЬт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3470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81"/>
              </w:rPr>
              <w:t>Дата</w:t>
            </w:r>
          </w:p>
        </w:tc>
      </w:tr>
    </w:tbl>
    <w:p>
      <w:pPr>
        <w:framePr w:w="3470" w:wrap="notBeside" w:vAnchor="text" w:hAnchor="text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153"/>
        <w:tabs>
          <w:tab w:leader="hyphen" w:pos="6478" w:val="left"/>
        </w:tabs>
        <w:widowControl w:val="0"/>
        <w:keepNext/>
        <w:keepLines/>
        <w:shd w:val="clear" w:color="auto" w:fill="auto"/>
        <w:bidi w:val="0"/>
        <w:spacing w:before="0" w:after="823" w:line="380" w:lineRule="exact"/>
        <w:ind w:left="680" w:right="0" w:firstLine="0"/>
      </w:pPr>
      <w:bookmarkStart w:id="12" w:name="bookmark12"/>
      <w:r>
        <w:rPr>
          <w:lang w:val="ru-RU" w:eastAsia="ru-RU" w:bidi="ru-RU"/>
          <w:w w:val="100"/>
          <w:spacing w:val="0"/>
          <w:color w:val="000000"/>
          <w:position w:val="0"/>
        </w:rPr>
        <w:tab/>
        <w:t xml:space="preserve"> </w:t>
      </w:r>
      <w:r>
        <w:rPr>
          <w:rStyle w:val="CharStyle155"/>
          <w:b/>
          <w:bCs/>
        </w:rPr>
        <w:t>-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—</w:t>
      </w:r>
      <w:bookmarkEnd w:id="12"/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  <w:sectPr>
          <w:headerReference w:type="default" r:id="rId31"/>
          <w:footerReference w:type="first" r:id="rId32"/>
          <w:titlePg/>
          <w:pgSz w:w="12408" w:h="17551"/>
          <w:pgMar w:top="143" w:left="1234" w:right="303" w:bottom="673" w:header="0" w:footer="3" w:gutter="0"/>
          <w:rtlGutter w:val="0"/>
          <w:cols w:space="720"/>
          <w:noEndnote/>
          <w:docGrid w:linePitch="360"/>
        </w:sectPr>
      </w:pPr>
      <w:r>
        <w:rPr>
          <w:lang w:val="en-US" w:eastAsia="en-US" w:bidi="en-US"/>
          <w:w w:val="100"/>
          <w:color w:val="000000"/>
          <w:position w:val="0"/>
        </w:rPr>
        <w:t xml:space="preserve">i? </w:t>
      </w:r>
      <w:r>
        <w:rPr>
          <w:lang w:val="ru-RU" w:eastAsia="ru-RU" w:bidi="ru-RU"/>
          <w:w w:val="100"/>
          <w:color w:val="000000"/>
          <w:position w:val="0"/>
        </w:rPr>
        <w:t>■ 12.2009 г. № 384-ФЗ «Технический регламент о безопасности зданий и</w:t>
      </w:r>
    </w:p>
    <w:p>
      <w:pPr>
        <w:widowControl w:val="0"/>
        <w:spacing w:line="159" w:lineRule="exact"/>
        <w:rPr>
          <w:sz w:val="13"/>
          <w:szCs w:val="13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394" w:left="0" w:right="0" w:bottom="38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77" type="#_x0000_t202" style="position:absolute;margin-left:-5.05pt;margin-top:0;width:607.2pt;height:716.65pt;z-index:251657754;mso-wrap-distance-left:5.pt;mso-wrap-distance-right:5.pt;mso-position-horizontal-relative:margin" wrapcoords="1434 0 19302 0 19302 1124 21600 1124 21600 21600 0 21600 0 1124 1434 1124 1434 0" filled="f" stroked="f">
            <v:textbox style="mso-fit-shape-to-text:t" inset="0,0,0,0">
              <w:txbxContent>
                <w:p>
                  <w:pPr>
                    <w:pStyle w:val="Style15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rStyle w:val="CharStyle158"/>
                    </w:rPr>
                    <w:t>„Jl</w:t>
                  </w:r>
                  <w:r>
                    <w:rPr>
                      <w:lang w:val="en-US" w:eastAsia="en-US" w:bidi="en-US"/>
                      <w:w w:val="100"/>
                      <w:color w:val="000000"/>
                      <w:position w:val="0"/>
                    </w:rPr>
                    <w:t xml:space="preserve"> 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ооружений», требованиям СП и возможно использование земельного участка с г четом наличия особых условий использования территории.</w:t>
                  </w:r>
                </w:p>
                <w:p>
                  <w:pPr>
                    <w:framePr w:h="14333" w:wrap="none" w:vAnchor="text" w:hAnchor="margin" w:x="-100"/>
                    <w:widowControl w:val="0"/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 id="_x0000_s1078" type="#_x0000_t75" style="width:607pt;height:717pt;">
                        <v:imagedata r:id="rId33" r:href="rId34"/>
                      </v:shape>
                    </w:pic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712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394" w:left="202" w:right="63" w:bottom="38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1" w:lineRule="exact"/>
      </w:pPr>
      <w:r>
        <w:pict>
          <v:shape id="_x0000_s1079" type="#_x0000_t202" style="position:absolute;margin-left:29.5pt;margin-top:2.95pt;width:77.5pt;height:11.1pt;z-index:25165775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6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60" w:lineRule="exact"/>
                    <w:ind w:left="0" w:right="0" w:firstLine="0"/>
                  </w:pPr>
                  <w:r>
                    <w:rPr>
                      <w:rStyle w:val="CharStyle164"/>
                    </w:rPr>
                    <w:t>.'-г,пользования</w:t>
                  </w:r>
                </w:p>
              </w:txbxContent>
            </v:textbox>
            <w10:wrap anchorx="margin"/>
          </v:shape>
        </w:pict>
      </w:r>
      <w:r>
        <w:pict>
          <v:shape id="_x0000_s1080" type="#_x0000_t202" style="position:absolute;margin-left:212.4pt;margin-top:0.1pt;width:97.45pt;height:35.65pt;z-index:25165775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326" w:lineRule="exact"/>
                    <w:ind w:left="0" w:right="20" w:firstLine="0"/>
                  </w:pPr>
                  <w:r>
                    <w:rPr>
                      <w:rStyle w:val="CharStyle165"/>
                    </w:rPr>
                    <w:t>г. Новокубанск</w:t>
                    <w:br/>
                  </w:r>
                  <w:r>
                    <w:rPr>
                      <w:rStyle w:val="CharStyle166"/>
                    </w:rPr>
                    <w:t>М 1:500</w:t>
                  </w:r>
                </w:p>
              </w:txbxContent>
            </v:textbox>
            <w10:wrap anchorx="margin"/>
          </v:shape>
        </w:pict>
      </w:r>
      <w:r>
        <w:pict>
          <v:shape id="_x0000_s1081" type="#_x0000_t202" style="position:absolute;margin-left:435.35pt;margin-top:0.1pt;width:128.65pt;height:16.05pt;z-index:25165775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67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 xml:space="preserve">Система координат местная </w:t>
                  </w:r>
                  <w:r>
                    <w:rPr>
                      <w:rStyle w:val="CharStyle169"/>
                    </w:rPr>
                    <w:t xml:space="preserve">МСК-23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Система высот балтийская 1977 г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rPr>
          <w:sz w:val="2"/>
          <w:szCs w:val="2"/>
        </w:rPr>
        <w:sectPr>
          <w:pgSz w:w="12408" w:h="17551"/>
          <w:pgMar w:top="1586" w:left="840" w:right="288" w:bottom="929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42" w:after="42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966" w:left="0" w:right="0" w:bottom="944" w:header="0" w:footer="3" w:gutter="0"/>
          <w:rtlGutter w:val="0"/>
          <w:cols w:space="720"/>
          <w:noEndnote/>
          <w:docGrid w:linePitch="360"/>
        </w:sectPr>
      </w:pP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365" w:lineRule="exact"/>
        <w:ind w:left="4840" w:right="2820" w:hanging="1760"/>
        <w:sectPr>
          <w:type w:val="continuous"/>
          <w:pgSz w:w="12408" w:h="17551"/>
          <w:pgMar w:top="1966" w:left="1042" w:right="332" w:bottom="944" w:header="0" w:footer="3" w:gutter="0"/>
          <w:rtlGutter w:val="0"/>
          <w:cols w:space="720"/>
          <w:noEndnote/>
          <w:docGrid w:linePitch="360"/>
        </w:sectPr>
      </w:pPr>
      <w:r>
        <w:pict>
          <v:shape id="_x0000_s1082" type="#_x0000_t75" style="position:absolute;margin-left:-10.1pt;margin-top:97.7pt;width:564.pt;height:384.95pt;z-index:-125829359;mso-wrap-distance-left:5.pt;mso-wrap-distance-right:5.pt;mso-position-horizontal-relative:margin" wrapcoords="0 0 21600 0 21600 21600 0 21600 0 0">
            <v:imagedata r:id="rId35" r:href="rId36"/>
            <w10:wrap type="topAndBottom" anchorx="margin"/>
          </v:shape>
        </w:pict>
      </w:r>
      <w:r>
        <w:rPr>
          <w:rStyle w:val="CharStyle170"/>
        </w:rPr>
        <w:t xml:space="preserve">Чертеж </w:t>
      </w:r>
      <w:r>
        <w:rPr>
          <w:rStyle w:val="CharStyle171"/>
          <w:b w:val="0"/>
          <w:bCs w:val="0"/>
        </w:rPr>
        <w:t xml:space="preserve">градост </w:t>
      </w:r>
      <w:r>
        <w:rPr>
          <w:rStyle w:val="CharStyle170"/>
        </w:rPr>
        <w:t xml:space="preserve">роительного плана </w:t>
      </w:r>
      <w:r>
        <w:rPr>
          <w:rStyle w:val="CharStyle172"/>
          <w:lang w:val="en-US" w:eastAsia="en-US" w:bidi="en-US"/>
        </w:rPr>
        <w:t xml:space="preserve">Ml </w:t>
      </w:r>
      <w:r>
        <w:rPr>
          <w:rStyle w:val="CharStyle172"/>
        </w:rPr>
        <w:t>1 : 500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57" w:after="57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921" w:left="0" w:right="0" w:bottom="899" w:header="0" w:footer="3" w:gutter="0"/>
          <w:rtlGutter w:val="0"/>
          <w:cols w:space="720"/>
          <w:noEndnote/>
          <w:docGrid w:linePitch="360"/>
        </w:sectPr>
      </w:pP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0" w:line="230" w:lineRule="exact"/>
        <w:ind w:left="520" w:right="28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Общим площадь земельного участка - 0. 0938 га </w:t>
      </w:r>
      <w:r>
        <w:rPr>
          <w:rStyle w:val="CharStyle173"/>
        </w:rPr>
        <w:t>Примечание: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0" w:line="230" w:lineRule="exact"/>
        <w:ind w:left="5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I.Координаты угловых точек земельного участка взяты из межевого дела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0" w:line="230" w:lineRule="exact"/>
        <w:ind w:left="520" w:right="0" w:firstLine="0"/>
      </w:pPr>
      <w:r>
        <w:rPr>
          <w:rStyle w:val="CharStyle174"/>
        </w:rPr>
        <w:t xml:space="preserve">2-При проектировании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и строительстве предусмотреть противопожарные разрывы</w:t>
      </w:r>
    </w:p>
    <w:tbl>
      <w:tblPr>
        <w:tblOverlap w:val="never"/>
        <w:tblLayout w:type="fixed"/>
        <w:jc w:val="center"/>
      </w:tblPr>
      <w:tblGrid>
        <w:gridCol w:w="1118"/>
        <w:gridCol w:w="1286"/>
        <w:gridCol w:w="888"/>
        <w:gridCol w:w="581"/>
        <w:gridCol w:w="4027"/>
        <w:gridCol w:w="1008"/>
        <w:gridCol w:w="854"/>
        <w:gridCol w:w="1272"/>
      </w:tblGrid>
      <w:tr>
        <w:trPr>
          <w:trHeight w:val="302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 w:val="restart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0"/>
              </w:rPr>
              <w:t>Строительство предприятия автосервиса по адресу: г. Новокубанск,</w:t>
            </w:r>
          </w:p>
        </w:tc>
      </w:tr>
      <w:tr>
        <w:trPr>
          <w:trHeight w:val="72" w:hRule="exact"/>
        </w:trPr>
        <w:tc>
          <w:tcPr>
            <w:shd w:val="clear" w:color="auto" w:fill="FFFFFF"/>
            <w:vMerge w:val="restart"/>
            <w:tcBorders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175"/>
              </w:rPr>
              <w:t xml:space="preserve">Изм. </w:t>
            </w:r>
            <w:r>
              <w:rPr>
                <w:rStyle w:val="CharStyle176"/>
              </w:rPr>
              <w:t>Лист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75"/>
              </w:rPr>
              <w:t>Хо</w:t>
            </w:r>
          </w:p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0" w:firstLine="0"/>
            </w:pPr>
            <w:r>
              <w:rPr>
                <w:rStyle w:val="CharStyle176"/>
              </w:rPr>
              <w:t xml:space="preserve">документа </w:t>
            </w:r>
            <w:r>
              <w:rPr>
                <w:rStyle w:val="CharStyle177"/>
              </w:rPr>
              <w:t>/\</w:t>
            </w:r>
          </w:p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0" w:firstLine="0"/>
            </w:pPr>
            <w:r>
              <w:rPr>
                <w:rStyle w:val="CharStyle177"/>
              </w:rPr>
              <w:t>/Ф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77"/>
                <w:lang w:val="en-US" w:eastAsia="en-US" w:bidi="en-US"/>
              </w:rPr>
              <w:t>K'"</w:t>
            </w:r>
          </w:p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0" w:firstLine="0"/>
            </w:pPr>
            <w:r>
              <w:rPr>
                <w:rStyle w:val="CharStyle177"/>
                <w:lang w:val="en-US" w:eastAsia="en-US" w:bidi="en-US"/>
              </w:rPr>
              <w:t>min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76"/>
              </w:rPr>
              <w:t>'Дата</w:t>
            </w: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  <w:right w:val="single" w:sz="4"/>
            </w:tcBorders>
            <w:vAlign w:val="bottom"/>
          </w:tcPr>
          <w:p>
            <w:pPr>
              <w:framePr w:w="11035" w:wrap="notBeside" w:vAnchor="text" w:hAnchor="text" w:xAlign="center" w:y="1"/>
            </w:pPr>
          </w:p>
        </w:tc>
      </w:tr>
      <w:tr>
        <w:trPr>
          <w:trHeight w:val="662" w:hRule="exact"/>
        </w:trPr>
        <w:tc>
          <w:tcPr>
            <w:shd w:val="clear" w:color="auto" w:fill="FFFFFF"/>
            <w:vMerge/>
            <w:tcBorders/>
            <w:vAlign w:val="top"/>
          </w:tcPr>
          <w:p>
            <w:pPr>
              <w:framePr w:w="11035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1035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1035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1035" w:wrap="notBeside" w:vAnchor="text" w:hAnchor="text" w:xAlign="center" w:y="1"/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80" w:line="200" w:lineRule="exact"/>
              <w:ind w:left="0" w:right="0" w:firstLine="0"/>
            </w:pPr>
            <w:r>
              <w:rPr>
                <w:rStyle w:val="CharStyle10"/>
              </w:rPr>
              <w:t>ул. Дзержинского, 2/1</w:t>
            </w:r>
          </w:p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80" w:after="0" w:line="160" w:lineRule="exact"/>
              <w:ind w:left="0" w:right="0" w:firstLine="0"/>
            </w:pPr>
            <w:r>
              <w:rPr>
                <w:rStyle w:val="CharStyle175"/>
              </w:rPr>
              <w:t>■ \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0" w:firstLine="0"/>
            </w:pPr>
            <w:r>
              <w:rPr>
                <w:rStyle w:val="CharStyle177"/>
                <w:lang w:val="en-US" w:eastAsia="en-US" w:bidi="en-US"/>
              </w:rPr>
              <w:t>i</w:t>
            </w:r>
            <w:r>
              <w:rPr>
                <w:rStyle w:val="CharStyle175"/>
                <w:lang w:val="en-US" w:eastAsia="en-US" w:bidi="en-US"/>
              </w:rPr>
              <w:t xml:space="preserve"> fs </w:t>
            </w:r>
            <w:r>
              <w:rPr>
                <w:rStyle w:val="CharStyle177"/>
              </w:rPr>
              <w:t>'-</w:t>
            </w:r>
            <w:r>
              <w:rPr>
                <w:rStyle w:val="CharStyle177"/>
                <w:vertAlign w:val="superscript"/>
              </w:rPr>
              <w:t>1</w:t>
            </w:r>
            <w:r>
              <w:rPr>
                <w:rStyle w:val="CharStyle177"/>
              </w:rPr>
              <w:t xml:space="preserve"> /</w:t>
            </w:r>
          </w:p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67" w:lineRule="exact"/>
              <w:ind w:left="0" w:right="0" w:firstLine="0"/>
            </w:pPr>
            <w:r>
              <w:rPr>
                <w:rStyle w:val="CharStyle177"/>
              </w:rPr>
              <w:t xml:space="preserve">&gt; </w:t>
            </w:r>
            <w:r>
              <w:rPr>
                <w:rStyle w:val="CharStyle177"/>
                <w:lang w:val="en-US" w:eastAsia="en-US" w:bidi="en-US"/>
              </w:rPr>
              <w:t xml:space="preserve">g Mi </w:t>
            </w:r>
            <w:r>
              <w:rPr>
                <w:rStyle w:val="CharStyle175"/>
              </w:rPr>
              <w:t xml:space="preserve">/ </w:t>
            </w:r>
            <w:r>
              <w:rPr>
                <w:rStyle w:val="CharStyle177"/>
              </w:rPr>
              <w:t xml:space="preserve">** </w:t>
            </w:r>
            <w:r>
              <w:rPr>
                <w:rStyle w:val="CharStyle177"/>
                <w:lang w:val="en-US" w:eastAsia="en-US" w:bidi="en-US"/>
              </w:rPr>
              <w:t>s f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0" w:firstLine="0"/>
            </w:pPr>
            <w:r>
              <w:rPr>
                <w:rStyle w:val="CharStyle177"/>
                <w:lang w:val="en-US" w:eastAsia="en-US" w:bidi="en-US"/>
              </w:rPr>
              <w:t>hlfh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0" w:firstLine="0"/>
            </w:pPr>
            <w:r>
              <w:rPr>
                <w:rStyle w:val="CharStyle175"/>
                <w:lang w:val="en-US" w:eastAsia="en-US" w:bidi="en-US"/>
              </w:rPr>
              <w:t>- ^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75"/>
              </w:rPr>
              <w:t>з\</w:t>
            </w:r>
          </w:p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10"/>
              </w:rPr>
              <w:t>Заказчик: Алкамян И. Н.</w:t>
            </w:r>
          </w:p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after="60" w:line="160" w:lineRule="exact"/>
              <w:ind w:left="0" w:right="0" w:firstLine="0"/>
            </w:pPr>
            <w:r>
              <w:rPr>
                <w:rStyle w:val="CharStyle175"/>
              </w:rPr>
              <w:t xml:space="preserve">А </w:t>
            </w:r>
            <w:r>
              <w:rPr>
                <w:rStyle w:val="CharStyle175"/>
                <w:vertAlign w:val="superscript"/>
              </w:rPr>
              <w:t>;</w:t>
            </w:r>
          </w:p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after="0" w:line="160" w:lineRule="exact"/>
              <w:ind w:left="0" w:right="0" w:firstLine="0"/>
            </w:pPr>
            <w:r>
              <w:rPr>
                <w:rStyle w:val="CharStyle175"/>
              </w:rPr>
              <w:t>* ■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180" w:firstLine="0"/>
            </w:pPr>
            <w:r>
              <w:rPr>
                <w:rStyle w:val="CharStyle176"/>
              </w:rPr>
              <w:t>Стадия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240" w:right="0" w:firstLine="0"/>
            </w:pPr>
            <w:r>
              <w:rPr>
                <w:rStyle w:val="CharStyle176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176"/>
              </w:rPr>
              <w:t>Листов</w:t>
            </w:r>
          </w:p>
        </w:tc>
      </w:tr>
      <w:tr>
        <w:trPr>
          <w:trHeight w:val="60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176"/>
              </w:rPr>
              <w:t>Директор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75"/>
              </w:rPr>
              <w:t>К</w:t>
            </w:r>
            <w:r>
              <w:rPr>
                <w:rStyle w:val="CharStyle176"/>
              </w:rPr>
              <w:t xml:space="preserve">едя </w:t>
            </w:r>
            <w:r>
              <w:rPr>
                <w:rStyle w:val="CharStyle175"/>
              </w:rPr>
              <w:t xml:space="preserve">О.П? </w:t>
            </w:r>
            <w:r>
              <w:rPr>
                <w:rStyle w:val="CharStyle178"/>
              </w:rPr>
              <w:t>If</w:t>
            </w:r>
          </w:p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0" w:firstLine="0"/>
            </w:pPr>
            <w:r>
              <w:rPr>
                <w:rStyle w:val="CharStyle175"/>
                <w:lang w:val="en-US" w:eastAsia="en-US" w:bidi="en-US"/>
              </w:rPr>
              <w:t>!§ it</w:t>
            </w:r>
          </w:p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300" w:lineRule="exact"/>
              <w:ind w:left="0" w:right="0" w:firstLine="0"/>
            </w:pPr>
            <w:r>
              <w:rPr>
                <w:rStyle w:val="CharStyle179"/>
              </w:rPr>
              <w:t>\*A\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0" w:firstLine="0"/>
            </w:pPr>
            <w:r>
              <w:rPr>
                <w:rStyle w:val="CharStyle175"/>
                <w:lang w:val="en-US" w:eastAsia="en-US" w:bidi="en-US"/>
              </w:rPr>
              <w:t>1 fill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60" w:lineRule="exact"/>
              <w:ind w:left="0" w:right="0" w:firstLine="0"/>
            </w:pPr>
            <w:r>
              <w:rPr>
                <w:rStyle w:val="CharStyle100"/>
                <w:b w:val="0"/>
                <w:bCs w:val="0"/>
              </w:rPr>
              <w:t>Щ</w:t>
            </w:r>
          </w:p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0" w:firstLine="0"/>
            </w:pPr>
            <w:r>
              <w:rPr>
                <w:rStyle w:val="CharStyle177"/>
                <w:lang w:val="en-US" w:eastAsia="en-US" w:bidi="en-US"/>
              </w:rPr>
              <w:t>mr/§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1035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80" w:right="0" w:firstLine="0"/>
            </w:pPr>
            <w:r>
              <w:rPr>
                <w:rStyle w:val="CharStyle63"/>
                <w:vertAlign w:val="superscript"/>
              </w:rPr>
              <w:t>ГП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60" w:lineRule="exact"/>
              <w:ind w:left="0" w:right="0" w:firstLine="0"/>
            </w:pPr>
            <w:r>
              <w:rPr>
                <w:rStyle w:val="CharStyle175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60" w:lineRule="exact"/>
              <w:ind w:left="0" w:right="0" w:firstLine="0"/>
            </w:pPr>
            <w:r>
              <w:rPr>
                <w:rStyle w:val="CharStyle175"/>
              </w:rPr>
              <w:t>1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340" w:lineRule="exact"/>
              <w:ind w:left="0" w:right="0" w:firstLine="0"/>
            </w:pPr>
            <w:r>
              <w:rPr>
                <w:rStyle w:val="CharStyle180"/>
              </w:rPr>
              <w:t>W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0" w:firstLine="0"/>
            </w:pPr>
            <w:r>
              <w:rPr>
                <w:rStyle w:val="CharStyle177"/>
                <w:lang w:val="en-US" w:eastAsia="en-US" w:bidi="en-US"/>
              </w:rPr>
              <w:t>/j4</w:t>
            </w:r>
            <w:r>
              <w:rPr>
                <w:rStyle w:val="CharStyle175"/>
                <w:lang w:val="en-US" w:eastAsia="en-US" w:bidi="en-US"/>
              </w:rPr>
              <w:t xml:space="preserve"> &lt;■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88" w:lineRule="exact"/>
              <w:ind w:left="0" w:right="0" w:firstLine="0"/>
            </w:pPr>
            <w:r>
              <w:rPr>
                <w:rStyle w:val="CharStyle181"/>
              </w:rPr>
              <w:t>Чертеж градостроительного плана земельного участка</w:t>
            </w:r>
          </w:p>
        </w:tc>
        <w:tc>
          <w:tcPr>
            <w:shd w:val="clear" w:color="auto" w:fill="FFFFFF"/>
            <w:gridSpan w:val="3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77"/>
              </w:rPr>
              <w:t>МУП «Отдел архитектуры и градостроительства*</w:t>
            </w:r>
          </w:p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82"/>
              </w:rPr>
              <w:t xml:space="preserve">МО </w:t>
            </w:r>
            <w:r>
              <w:rPr>
                <w:rStyle w:val="CharStyle177"/>
              </w:rPr>
              <w:t xml:space="preserve">Новокубанапт </w:t>
            </w:r>
            <w:r>
              <w:rPr>
                <w:rStyle w:val="CharStyle182"/>
              </w:rPr>
              <w:t>район</w:t>
            </w:r>
            <w:r>
              <w:rPr>
                <w:rStyle w:val="CharStyle176"/>
              </w:rPr>
              <w:t xml:space="preserve"> -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103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77"/>
                <w:lang w:val="en-US" w:eastAsia="en-US" w:bidi="en-US"/>
              </w:rPr>
              <w:t>"'&gt;sa</w:t>
            </w:r>
            <w:r>
              <w:rPr>
                <w:rStyle w:val="CharStyle175"/>
                <w:lang w:val="en-US" w:eastAsia="en-US" w:bidi="en-US"/>
              </w:rPr>
              <w:t xml:space="preserve"> .....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1035" w:wrap="notBeside" w:vAnchor="text" w:hAnchor="text" w:xAlign="center" w:y="1"/>
            </w:pPr>
          </w:p>
        </w:tc>
        <w:tc>
          <w:tcPr>
            <w:shd w:val="clear" w:color="auto" w:fill="FFFFFF"/>
            <w:gridSpan w:val="3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1035" w:wrap="notBeside" w:vAnchor="text" w:hAnchor="text" w:xAlign="center" w:y="1"/>
            </w:pPr>
          </w:p>
        </w:tc>
      </w:tr>
      <w:tr>
        <w:trPr>
          <w:trHeight w:val="32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103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bottom"/>
          </w:tcPr>
          <w:p>
            <w:pPr>
              <w:framePr w:w="11035" w:wrap="notBeside" w:vAnchor="text" w:hAnchor="text" w:xAlign="center" w:y="1"/>
            </w:pPr>
          </w:p>
        </w:tc>
        <w:tc>
          <w:tcPr>
            <w:shd w:val="clear" w:color="auto" w:fill="FFFFFF"/>
            <w:gridSpan w:val="3"/>
            <w:vMerge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11035" w:wrap="notBeside" w:vAnchor="text" w:hAnchor="text" w:xAlign="center" w:y="1"/>
            </w:pPr>
          </w:p>
        </w:tc>
      </w:tr>
    </w:tbl>
    <w:p>
      <w:pPr>
        <w:framePr w:w="1103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921" w:left="1042" w:right="332" w:bottom="899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83" type="#_x0000_t202" style="position:absolute;margin-left:79.7pt;margin-top:0.1pt;width:355.9pt;height:27.25pt;z-index:25165775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83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Выкопировка фрагмента карты градостроительного зонирования правил землепользования и застройки новокубанского г/л</w:t>
                  </w:r>
                </w:p>
              </w:txbxContent>
            </v:textbox>
            <w10:wrap anchorx="margin"/>
          </v:shape>
        </w:pict>
      </w:r>
      <w:r>
        <w:pict>
          <v:shape id="_x0000_s1084" type="#_x0000_t202" style="position:absolute;margin-left:90.2pt;margin-top:452.15pt;width:108.95pt;height:17.pt;z-index:25165775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85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ямы</w:t>
                  </w:r>
                </w:p>
              </w:txbxContent>
            </v:textbox>
            <w10:wrap anchorx="margin"/>
          </v:shape>
        </w:pict>
      </w:r>
      <w:r>
        <w:pict>
          <v:shape id="_x0000_s1085" type="#_x0000_t202" style="position:absolute;margin-left:119.pt;margin-top:473.5pt;width:56.15pt;height:10.4pt;z-index:25165776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8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5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Жяим яш</w:t>
                  </w:r>
                </w:p>
              </w:txbxContent>
            </v:textbox>
            <w10:wrap anchorx="margin"/>
          </v:shape>
        </w:pict>
      </w:r>
      <w:r>
        <w:pict>
          <v:shape id="_x0000_s1086" type="#_x0000_t75" style="position:absolute;margin-left:3.1pt;margin-top:26.65pt;width:416.65pt;height:428.65pt;z-index:-251658746;mso-wrap-distance-left:5.pt;mso-wrap-distance-right:5.pt;mso-position-horizontal-relative:margin" wrapcoords="0 0">
            <v:imagedata r:id="rId37" r:href="rId38"/>
            <w10:wrap anchorx="margin"/>
          </v:shape>
        </w:pict>
      </w:r>
      <w:r>
        <w:pict>
          <v:shape id="_x0000_s1087" type="#_x0000_t202" style="position:absolute;margin-left:3.35pt;margin-top:309.6pt;width:79.45pt;height:43.5pt;z-index:25165776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8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18" w:line="220" w:lineRule="exact"/>
                    <w:ind w:left="0" w:right="0" w:firstLine="0"/>
                  </w:pPr>
                  <w:r>
                    <w:rPr>
                      <w:rStyle w:val="CharStyle189"/>
                    </w:rPr>
                    <w:t>сматриваемый</w:t>
                  </w:r>
                </w:p>
                <w:p>
                  <w:pPr>
                    <w:pStyle w:val="Style18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ельный</w:t>
                  </w:r>
                </w:p>
                <w:p>
                  <w:pPr>
                    <w:pStyle w:val="Style18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сток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640" w:lineRule="exact"/>
      </w:pPr>
    </w:p>
    <w:p>
      <w:pPr>
        <w:widowControl w:val="0"/>
        <w:rPr>
          <w:sz w:val="2"/>
          <w:szCs w:val="2"/>
        </w:rPr>
        <w:sectPr>
          <w:pgSz w:w="12408" w:h="17551"/>
          <w:pgMar w:top="1620" w:left="731" w:right="2965" w:bottom="2844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174" w:lineRule="exact"/>
        <w:rPr>
          <w:sz w:val="14"/>
          <w:szCs w:val="14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08" w:h="17551"/>
          <w:pgMar w:top="11430" w:left="0" w:right="0" w:bottom="2814" w:header="0" w:footer="3" w:gutter="0"/>
          <w:rtlGutter w:val="0"/>
          <w:cols w:space="720"/>
          <w:noEndnote/>
          <w:docGrid w:linePitch="360"/>
        </w:sectPr>
      </w:pPr>
    </w:p>
    <w:p>
      <w:pPr>
        <w:pStyle w:val="Style190"/>
        <w:widowControl w:val="0"/>
        <w:keepNext w:val="0"/>
        <w:keepLines w:val="0"/>
        <w:shd w:val="clear" w:color="auto" w:fill="auto"/>
        <w:bidi w:val="0"/>
        <w:jc w:val="left"/>
        <w:spacing w:before="0" w:after="147" w:line="180" w:lineRule="exact"/>
        <w:ind w:left="0" w:right="0" w:firstLine="0"/>
      </w:pPr>
      <w:r>
        <w:rPr>
          <w:rStyle w:val="CharStyle192"/>
        </w:rPr>
        <w:t>ЖИЛ</w:t>
      </w:r>
      <w:r>
        <w:rPr>
          <w:lang w:val="ru-RU" w:eastAsia="ru-RU" w:bidi="ru-RU"/>
          <w:w w:val="100"/>
          <w:color w:val="000000"/>
          <w:position w:val="0"/>
        </w:rPr>
        <w:t xml:space="preserve"> </w:t>
      </w:r>
      <w:r>
        <w:rPr>
          <w:rStyle w:val="CharStyle193"/>
        </w:rPr>
        <w:t xml:space="preserve">Зсма застрсйп* нивмиекякммм■ </w:t>
      </w:r>
      <w:r>
        <w:rPr>
          <w:rStyle w:val="CharStyle193"/>
          <w:lang w:val="en-US" w:eastAsia="en-US" w:bidi="en-US"/>
        </w:rPr>
        <w:t>www</w:t>
      </w:r>
    </w:p>
    <w:p>
      <w:pPr>
        <w:pStyle w:val="Style194"/>
        <w:widowControl w:val="0"/>
        <w:keepNext w:val="0"/>
        <w:keepLines w:val="0"/>
        <w:shd w:val="clear" w:color="auto" w:fill="auto"/>
        <w:bidi w:val="0"/>
        <w:spacing w:before="0" w:after="154" w:line="170" w:lineRule="exact"/>
        <w:ind w:left="0" w:right="20" w:firstLine="0"/>
      </w:pPr>
      <w:r>
        <w:rPr>
          <w:rStyle w:val="CharStyle196"/>
        </w:rPr>
        <w:t>ОбяК1М«М-М.ИМК ми</w:t>
      </w:r>
    </w:p>
    <w:p>
      <w:pPr>
        <w:pStyle w:val="Style197"/>
        <w:tabs>
          <w:tab w:leader="none" w:pos="4249" w:val="left"/>
        </w:tabs>
        <w:widowControl w:val="0"/>
        <w:keepNext w:val="0"/>
        <w:keepLines w:val="0"/>
        <w:shd w:val="clear" w:color="auto" w:fill="auto"/>
        <w:bidi w:val="0"/>
        <w:spacing w:before="0" w:after="135" w:line="170" w:lineRule="exact"/>
        <w:ind w:left="740" w:right="0" w:firstLine="0"/>
      </w:pPr>
      <w:r>
        <w:rPr>
          <w:rStyle w:val="CharStyle199"/>
          <w:b/>
          <w:bCs/>
        </w:rPr>
        <w:t>Зона делзюуо.</w:t>
        <w:tab/>
        <w:t>назначения</w:t>
      </w:r>
    </w:p>
    <w:p>
      <w:pPr>
        <w:pStyle w:val="Style200"/>
        <w:widowControl w:val="0"/>
        <w:keepNext w:val="0"/>
        <w:keepLines w:val="0"/>
        <w:shd w:val="clear" w:color="auto" w:fill="auto"/>
        <w:bidi w:val="0"/>
        <w:jc w:val="left"/>
        <w:spacing w:before="0" w:after="0" w:line="140" w:lineRule="exact"/>
        <w:ind w:left="2180" w:right="0" w:firstLine="0"/>
      </w:pPr>
      <w:r>
        <w:rPr>
          <w:rStyle w:val="CharStyle202"/>
        </w:rPr>
        <w:t>&gt;с ммм# «без</w:t>
      </w:r>
    </w:p>
    <w:tbl>
      <w:tblPr>
        <w:tblOverlap w:val="never"/>
        <w:tblLayout w:type="fixed"/>
        <w:jc w:val="center"/>
      </w:tblPr>
      <w:tblGrid>
        <w:gridCol w:w="590"/>
        <w:gridCol w:w="5650"/>
      </w:tblGrid>
      <w:tr>
        <w:trPr>
          <w:trHeight w:val="355" w:hRule="exact"/>
        </w:trPr>
        <w:tc>
          <w:tcPr>
            <w:shd w:val="clear" w:color="auto" w:fill="FFFFFF"/>
            <w:tcBorders>
              <w:top w:val="single" w:sz="4"/>
            </w:tcBorders>
            <w:vAlign w:val="center"/>
          </w:tcPr>
          <w:p>
            <w:pPr>
              <w:pStyle w:val="Style8"/>
              <w:framePr w:w="624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03"/>
              </w:rPr>
              <w:t>т тт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8"/>
              <w:framePr w:w="624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740" w:right="0" w:firstLine="0"/>
            </w:pPr>
            <w:r>
              <w:rPr>
                <w:rStyle w:val="CharStyle182"/>
              </w:rPr>
              <w:t xml:space="preserve">1тъ$мш®гъ </w:t>
            </w:r>
            <w:r>
              <w:rPr>
                <w:rStyle w:val="CharStyle182"/>
                <w:lang w:val="en-US" w:eastAsia="en-US" w:bidi="en-US"/>
              </w:rPr>
              <w:t>mwanz</w:t>
            </w:r>
          </w:p>
        </w:tc>
      </w:tr>
      <w:tr>
        <w:trPr>
          <w:trHeight w:val="134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624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8"/>
              <w:framePr w:w="624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60" w:lineRule="exact"/>
              <w:ind w:left="0" w:right="0" w:firstLine="0"/>
            </w:pPr>
            <w:r>
              <w:rPr>
                <w:rStyle w:val="CharStyle204"/>
              </w:rPr>
              <w:t xml:space="preserve">Кл жетфщтттыФ </w:t>
            </w:r>
            <w:r>
              <w:rPr>
                <w:rStyle w:val="CharStyle204"/>
                <w:lang w:val="en-US" w:eastAsia="en-US" w:bidi="en-US"/>
              </w:rPr>
              <w:t>.m&amp;mn</w:t>
            </w:r>
            <w:r>
              <w:rPr>
                <w:rStyle w:val="CharStyle205"/>
                <w:lang w:val="en-US" w:eastAsia="en-US" w:bidi="en-US"/>
              </w:rPr>
              <w:t xml:space="preserve"> </w:t>
            </w:r>
            <w:r>
              <w:rPr>
                <w:rStyle w:val="CharStyle205"/>
              </w:rPr>
              <w:t xml:space="preserve">с&gt; </w:t>
            </w:r>
            <w:r>
              <w:rPr>
                <w:rStyle w:val="CharStyle204"/>
              </w:rPr>
              <w:t>шее</w:t>
            </w:r>
            <w:r>
              <w:rPr>
                <w:rStyle w:val="CharStyle205"/>
              </w:rPr>
              <w:t xml:space="preserve"> </w:t>
            </w:r>
            <w:r>
              <w:rPr>
                <w:rStyle w:val="CharStyle205"/>
                <w:lang w:val="en-US" w:eastAsia="en-US" w:bidi="en-US"/>
              </w:rPr>
              <w:t xml:space="preserve">t </w:t>
            </w:r>
            <w:r>
              <w:rPr>
                <w:rStyle w:val="CharStyle205"/>
              </w:rPr>
              <w:t xml:space="preserve">*.*ш </w:t>
            </w:r>
            <w:r>
              <w:rPr>
                <w:rStyle w:val="CharStyle204"/>
              </w:rPr>
              <w:t>те</w:t>
            </w:r>
          </w:p>
        </w:tc>
      </w:tr>
      <w:tr>
        <w:trPr>
          <w:trHeight w:val="154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624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bottom"/>
          </w:tcPr>
          <w:p>
            <w:pPr>
              <w:framePr w:w="6240" w:wrap="notBeside" w:vAnchor="text" w:hAnchor="text" w:xAlign="center" w:y="1"/>
            </w:pPr>
          </w:p>
        </w:tc>
      </w:tr>
      <w:tr>
        <w:trPr>
          <w:trHeight w:val="322" w:hRule="exact"/>
        </w:trPr>
        <w:tc>
          <w:tcPr>
            <w:shd w:val="clear" w:color="auto" w:fill="FFFFFF"/>
            <w:tcBorders>
              <w:top w:val="single" w:sz="4"/>
            </w:tcBorders>
            <w:vAlign w:val="center"/>
          </w:tcPr>
          <w:p>
            <w:pPr>
              <w:pStyle w:val="Style8"/>
              <w:framePr w:w="624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06"/>
              </w:rPr>
              <w:t xml:space="preserve">» </w:t>
            </w:r>
            <w:r>
              <w:rPr>
                <w:rStyle w:val="CharStyle207"/>
              </w:rPr>
              <w:t>ш» «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8"/>
              <w:framePr w:w="624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60" w:lineRule="exact"/>
              <w:ind w:left="0" w:right="0" w:firstLine="0"/>
            </w:pPr>
            <w:r>
              <w:rPr>
                <w:rStyle w:val="CharStyle205"/>
              </w:rPr>
              <w:t xml:space="preserve">Гршнш </w:t>
            </w:r>
            <w:r>
              <w:rPr>
                <w:rStyle w:val="CharStyle208"/>
              </w:rPr>
              <w:t>миошпим»</w:t>
            </w:r>
            <w:r>
              <w:rPr>
                <w:rStyle w:val="CharStyle205"/>
              </w:rPr>
              <w:t xml:space="preserve"> сто*а 3% обеспеченностью р Кубань</w:t>
            </w:r>
          </w:p>
        </w:tc>
      </w:tr>
      <w:tr>
        <w:trPr>
          <w:trHeight w:val="446" w:hRule="exact"/>
        </w:trPr>
        <w:tc>
          <w:tcPr>
            <w:shd w:val="clear" w:color="auto" w:fill="FFFFFF"/>
            <w:tcBorders>
              <w:top w:val="single" w:sz="4"/>
            </w:tcBorders>
            <w:vAlign w:val="center"/>
          </w:tcPr>
          <w:p>
            <w:pPr>
              <w:pStyle w:val="Style8"/>
              <w:framePr w:w="624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09"/>
              </w:rPr>
              <w:t>- —</w:t>
            </w:r>
          </w:p>
        </w:tc>
        <w:tc>
          <w:tcPr>
            <w:shd w:val="clear" w:color="auto" w:fill="FFFFFF"/>
            <w:tcBorders>
              <w:right w:val="single" w:sz="4"/>
              <w:top w:val="single" w:sz="4"/>
            </w:tcBorders>
            <w:vAlign w:val="center"/>
          </w:tcPr>
          <w:p>
            <w:pPr>
              <w:pStyle w:val="Style8"/>
              <w:framePr w:w="624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0" w:lineRule="exact"/>
              <w:ind w:left="0" w:right="0" w:firstLine="0"/>
            </w:pPr>
            <w:r>
              <w:rPr>
                <w:rStyle w:val="CharStyle210"/>
              </w:rPr>
              <w:t xml:space="preserve">1 </w:t>
            </w:r>
            <w:r>
              <w:rPr>
                <w:rStyle w:val="CharStyle205"/>
              </w:rPr>
              <w:t xml:space="preserve">яамга </w:t>
            </w:r>
            <w:r>
              <w:rPr>
                <w:rStyle w:val="CharStyle211"/>
                <w:b/>
                <w:bCs/>
              </w:rPr>
              <w:t>Ш</w:t>
            </w:r>
            <w:r>
              <w:rPr>
                <w:rStyle w:val="CharStyle210"/>
              </w:rPr>
              <w:t xml:space="preserve"> </w:t>
            </w:r>
            <w:r>
              <w:rPr>
                <w:rStyle w:val="CharStyle205"/>
              </w:rPr>
              <w:t xml:space="preserve">*е*з </w:t>
            </w:r>
            <w:r>
              <w:rPr>
                <w:rStyle w:val="CharStyle204"/>
              </w:rPr>
              <w:t>тжшнщт</w:t>
            </w:r>
          </w:p>
        </w:tc>
      </w:tr>
      <w:tr>
        <w:trPr>
          <w:trHeight w:val="590" w:hRule="exact"/>
        </w:trPr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center"/>
          </w:tcPr>
          <w:p>
            <w:pPr>
              <w:pStyle w:val="Style8"/>
              <w:framePr w:w="624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09"/>
              </w:rPr>
              <w:t>оз 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8"/>
              <w:framePr w:w="624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60" w:line="170" w:lineRule="exact"/>
              <w:ind w:left="0" w:right="0" w:firstLine="0"/>
            </w:pPr>
            <w:r>
              <w:rPr>
                <w:rStyle w:val="CharStyle205"/>
                <w:lang w:val="en-US" w:eastAsia="en-US" w:bidi="en-US"/>
              </w:rPr>
              <w:t xml:space="preserve">CiM-ipwaranwc </w:t>
            </w:r>
            <w:r>
              <w:rPr>
                <w:rStyle w:val="CharStyle208"/>
                <w:lang w:val="en-US" w:eastAsia="en-US" w:bidi="en-US"/>
              </w:rPr>
              <w:t>x»j</w:t>
            </w:r>
            <w:r>
              <w:rPr>
                <w:rStyle w:val="CharStyle205"/>
                <w:lang w:val="en-US" w:eastAsia="en-US" w:bidi="en-US"/>
              </w:rPr>
              <w:t xml:space="preserve"> </w:t>
            </w:r>
            <w:r>
              <w:rPr>
                <w:rStyle w:val="CharStyle205"/>
              </w:rPr>
              <w:t xml:space="preserve">(фемшенэд </w:t>
            </w:r>
            <w:r>
              <w:rPr>
                <w:rStyle w:val="CharStyle210"/>
              </w:rPr>
              <w:t xml:space="preserve">грифелю. </w:t>
            </w:r>
            <w:r>
              <w:rPr>
                <w:rStyle w:val="CharStyle205"/>
              </w:rPr>
              <w:t xml:space="preserve">врптш» </w:t>
            </w:r>
            <w:r>
              <w:rPr>
                <w:rStyle w:val="CharStyle210"/>
              </w:rPr>
              <w:t>* I</w:t>
            </w:r>
          </w:p>
          <w:p>
            <w:pPr>
              <w:pStyle w:val="Style8"/>
              <w:framePr w:w="6240" w:wrap="notBeside" w:vAnchor="text" w:hAnchor="text" w:xAlign="center" w:y="1"/>
              <w:tabs>
                <w:tab w:leader="underscore" w:pos="551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after="0" w:line="160" w:lineRule="exact"/>
              <w:ind w:left="0" w:right="0" w:firstLine="0"/>
            </w:pPr>
            <w:r>
              <w:rPr>
                <w:rStyle w:val="CharStyle204"/>
              </w:rPr>
              <w:t>ЯЬЯШ</w:t>
            </w:r>
            <w:r>
              <w:rPr>
                <w:rStyle w:val="CharStyle212"/>
              </w:rPr>
              <w:tab/>
              <w:t>1</w:t>
            </w:r>
          </w:p>
        </w:tc>
      </w:tr>
    </w:tbl>
    <w:p>
      <w:pPr>
        <w:framePr w:w="6240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sectPr>
      <w:type w:val="continuous"/>
      <w:pgSz w:w="12408" w:h="17551"/>
      <w:pgMar w:top="11430" w:left="731" w:right="5437" w:bottom="2814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6" type="#_x0000_t202" style="position:absolute;margin-left:31.7pt;margin-top:823.pt;width:4.55pt;height:6.5pt;z-index:-188744063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51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53"/>
                    <w:b/>
                    <w:bCs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7" type="#_x0000_t202" style="position:absolute;margin-left:31.7pt;margin-top:823.pt;width:4.55pt;height:6.5pt;z-index:-188744062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51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53"/>
                    <w:b/>
                    <w:bCs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</w:pPr>
  </w:p>
</w:ftr>
</file>

<file path=word/footer4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</w:pPr>
  </w:p>
</w:ftr>
</file>

<file path=word/footer5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76" type="#_x0000_t202" style="position:absolute;margin-left:540.pt;margin-top:816.65pt;width:9.1pt;height:6.95pt;z-index:-188744059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51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49"/>
                    <w:b w:val="0"/>
                    <w:bCs w:val="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75" type="#_x0000_t202" style="position:absolute;margin-left:366.7pt;margin-top:48.65pt;width:5.75pt;height:26.9pt;z-index:-188744060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59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61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Подпись к картинке Exact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5">
    <w:name w:val="Подпись к картинке + Интервал 0 pt Exact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7">
    <w:name w:val="Основной текст (3) Exact"/>
    <w:basedOn w:val="DefaultParagraphFont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9">
    <w:name w:val="Основной текст (6)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10">
    <w:name w:val="Основной текст (6) + 10 pt"/>
    <w:basedOn w:val="CharStyle9"/>
    <w:rPr>
      <w:lang w:val="ru-RU" w:eastAsia="ru-RU" w:bidi="ru-RU"/>
      <w:sz w:val="20"/>
      <w:szCs w:val="20"/>
      <w:w w:val="100"/>
      <w:spacing w:val="0"/>
      <w:color w:val="000000"/>
      <w:position w:val="0"/>
    </w:rPr>
  </w:style>
  <w:style w:type="character" w:customStyle="1" w:styleId="CharStyle11">
    <w:name w:val="Основной текст (6) + 10 pt,Курсив,Интервал 0 pt"/>
    <w:basedOn w:val="CharStyle9"/>
    <w:rPr>
      <w:lang w:val="ru-RU" w:eastAsia="ru-RU" w:bidi="ru-RU"/>
      <w:i/>
      <w:iCs/>
      <w:sz w:val="20"/>
      <w:szCs w:val="20"/>
      <w:w w:val="100"/>
      <w:spacing w:val="-10"/>
      <w:color w:val="000000"/>
      <w:position w:val="0"/>
    </w:rPr>
  </w:style>
  <w:style w:type="character" w:customStyle="1" w:styleId="CharStyle12">
    <w:name w:val="Основной текст (6) + 4,5 pt"/>
    <w:basedOn w:val="CharStyle9"/>
    <w:rPr>
      <w:lang w:val="ru-RU" w:eastAsia="ru-RU" w:bidi="ru-RU"/>
      <w:sz w:val="9"/>
      <w:szCs w:val="9"/>
      <w:w w:val="100"/>
      <w:spacing w:val="0"/>
      <w:color w:val="000000"/>
      <w:position w:val="0"/>
    </w:rPr>
  </w:style>
  <w:style w:type="character" w:customStyle="1" w:styleId="CharStyle14">
    <w:name w:val="Подпись к таблице (3) Exact"/>
    <w:basedOn w:val="DefaultParagraphFont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5">
    <w:name w:val="Подпись к таблице (3) Exact"/>
    <w:basedOn w:val="CharStyle46"/>
    <w:rPr>
      <w:u w:val="single"/>
    </w:rPr>
  </w:style>
  <w:style w:type="character" w:customStyle="1" w:styleId="CharStyle16">
    <w:name w:val="Основной текст (6) + Georgia,6,5 pt,Интервал 0 pt"/>
    <w:basedOn w:val="CharStyle9"/>
    <w:rPr>
      <w:lang w:val="en-US" w:eastAsia="en-US" w:bidi="en-US"/>
      <w:sz w:val="13"/>
      <w:szCs w:val="13"/>
      <w:rFonts w:ascii="Georgia" w:eastAsia="Georgia" w:hAnsi="Georgia" w:cs="Georgia"/>
      <w:w w:val="100"/>
      <w:spacing w:val="-10"/>
      <w:color w:val="000000"/>
      <w:position w:val="0"/>
    </w:rPr>
  </w:style>
  <w:style w:type="character" w:customStyle="1" w:styleId="CharStyle17">
    <w:name w:val="Основной текст (3)_"/>
    <w:basedOn w:val="DefaultParagraphFont"/>
    <w:link w:val="Style6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19">
    <w:name w:val="Основной текст (2)_"/>
    <w:basedOn w:val="DefaultParagraphFont"/>
    <w:link w:val="Style18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21">
    <w:name w:val="Основной текст (4)_"/>
    <w:basedOn w:val="DefaultParagraphFont"/>
    <w:link w:val="Style20"/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character" w:customStyle="1" w:styleId="CharStyle23">
    <w:name w:val="Заголовок №1_"/>
    <w:basedOn w:val="DefaultParagraphFont"/>
    <w:link w:val="Style22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character" w:customStyle="1" w:styleId="CharStyle25">
    <w:name w:val="Заголовок №2_"/>
    <w:basedOn w:val="DefaultParagraphFont"/>
    <w:link w:val="Style24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character" w:customStyle="1" w:styleId="CharStyle27">
    <w:name w:val="Заголовок №3_"/>
    <w:basedOn w:val="DefaultParagraphFont"/>
    <w:link w:val="Style26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28">
    <w:name w:val="Заголовок №3"/>
    <w:basedOn w:val="CharStyle27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0">
    <w:name w:val="Основной текст (5)_"/>
    <w:basedOn w:val="DefaultParagraphFont"/>
    <w:link w:val="Style29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32">
    <w:name w:val="Заголовок №4_"/>
    <w:basedOn w:val="DefaultParagraphFont"/>
    <w:link w:val="Style31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33">
    <w:name w:val="Заголовок №4"/>
    <w:basedOn w:val="CharStyle32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5">
    <w:name w:val="Подпись к таблице (2)_"/>
    <w:basedOn w:val="DefaultParagraphFont"/>
    <w:link w:val="Style34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36">
    <w:name w:val="Подпись к таблице (2) + 8,5 pt,Не полужирный"/>
    <w:basedOn w:val="CharStyle35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37">
    <w:name w:val="Подпись к таблице (2)"/>
    <w:basedOn w:val="CharStyle35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9">
    <w:name w:val="Подпись к таблице_"/>
    <w:basedOn w:val="DefaultParagraphFont"/>
    <w:link w:val="Style38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40">
    <w:name w:val="Основной текст (2) + 10 pt,Не полужирный,Интервал 0 pt"/>
    <w:basedOn w:val="CharStyle19"/>
    <w:rPr>
      <w:lang w:val="ru-RU" w:eastAsia="ru-RU" w:bidi="ru-RU"/>
      <w:b/>
      <w:bCs/>
      <w:sz w:val="20"/>
      <w:szCs w:val="20"/>
      <w:w w:val="100"/>
      <w:spacing w:val="0"/>
      <w:color w:val="000000"/>
      <w:position w:val="0"/>
    </w:rPr>
  </w:style>
  <w:style w:type="character" w:customStyle="1" w:styleId="CharStyle41">
    <w:name w:val="Основной текст (2) + 10 pt"/>
    <w:basedOn w:val="CharStyle19"/>
    <w:rPr>
      <w:lang w:val="ru-RU" w:eastAsia="ru-RU" w:bidi="ru-RU"/>
      <w:sz w:val="20"/>
      <w:szCs w:val="20"/>
      <w:w w:val="100"/>
      <w:color w:val="000000"/>
      <w:position w:val="0"/>
    </w:rPr>
  </w:style>
  <w:style w:type="character" w:customStyle="1" w:styleId="CharStyle42">
    <w:name w:val="Основной текст (2) + 10 pt,Курсив,Интервал 0 pt"/>
    <w:basedOn w:val="CharStyle19"/>
    <w:rPr>
      <w:lang w:val="ru-RU" w:eastAsia="ru-RU" w:bidi="ru-RU"/>
      <w:i/>
      <w:iCs/>
      <w:sz w:val="20"/>
      <w:szCs w:val="20"/>
      <w:w w:val="100"/>
      <w:spacing w:val="0"/>
      <w:color w:val="000000"/>
      <w:position w:val="0"/>
    </w:rPr>
  </w:style>
  <w:style w:type="character" w:customStyle="1" w:styleId="CharStyle43">
    <w:name w:val="Основной текст (2) + 10 pt,Не полужирный,Курсив,Интервал 0 pt"/>
    <w:basedOn w:val="CharStyle19"/>
    <w:rPr>
      <w:lang w:val="ru-RU" w:eastAsia="ru-RU" w:bidi="ru-RU"/>
      <w:b/>
      <w:bCs/>
      <w:i/>
      <w:iCs/>
      <w:sz w:val="20"/>
      <w:szCs w:val="20"/>
      <w:w w:val="100"/>
      <w:spacing w:val="0"/>
      <w:color w:val="000000"/>
      <w:position w:val="0"/>
    </w:rPr>
  </w:style>
  <w:style w:type="character" w:customStyle="1" w:styleId="CharStyle44">
    <w:name w:val="Основной текст (5)"/>
    <w:basedOn w:val="CharStyle30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45">
    <w:name w:val="Основной текст (5) + Курсив,Интервал 0 pt"/>
    <w:basedOn w:val="CharStyle30"/>
    <w:rPr>
      <w:lang w:val="ru-RU" w:eastAsia="ru-RU" w:bidi="ru-RU"/>
      <w:i/>
      <w:iCs/>
      <w:w w:val="100"/>
      <w:spacing w:val="-10"/>
      <w:color w:val="000000"/>
      <w:position w:val="0"/>
    </w:rPr>
  </w:style>
  <w:style w:type="character" w:customStyle="1" w:styleId="CharStyle46">
    <w:name w:val="Подпись к таблице (3)_"/>
    <w:basedOn w:val="DefaultParagraphFont"/>
    <w:link w:val="Style13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47">
    <w:name w:val="Подпись к таблице (3)"/>
    <w:basedOn w:val="CharStyle46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48">
    <w:name w:val="Основной текст (5) Exact"/>
    <w:basedOn w:val="DefaultParagraphFont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50">
    <w:name w:val="Основной текст (7) Exact"/>
    <w:basedOn w:val="DefaultParagraphFont"/>
    <w:link w:val="Style49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52">
    <w:name w:val="Колонтитул_"/>
    <w:basedOn w:val="DefaultParagraphFont"/>
    <w:link w:val="Style51"/>
    <w:rPr>
      <w:b/>
      <w:bCs/>
      <w:i w:val="0"/>
      <w:iCs w:val="0"/>
      <w:u w:val="none"/>
      <w:strike w:val="0"/>
      <w:smallCaps w:val="0"/>
      <w:sz w:val="19"/>
      <w:szCs w:val="19"/>
      <w:rFonts w:ascii="Consolas" w:eastAsia="Consolas" w:hAnsi="Consolas" w:cs="Consolas"/>
    </w:rPr>
  </w:style>
  <w:style w:type="character" w:customStyle="1" w:styleId="CharStyle53">
    <w:name w:val="Колонтитул"/>
    <w:basedOn w:val="CharStyle52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55">
    <w:name w:val="Основной текст (8) Exact"/>
    <w:basedOn w:val="DefaultParagraphFont"/>
    <w:link w:val="Style54"/>
    <w:rPr>
      <w:b w:val="0"/>
      <w:bCs w:val="0"/>
      <w:i w:val="0"/>
      <w:iCs w:val="0"/>
      <w:u w:val="none"/>
      <w:strike w:val="0"/>
      <w:smallCaps w:val="0"/>
      <w:sz w:val="36"/>
      <w:szCs w:val="36"/>
      <w:rFonts w:ascii="Consolas" w:eastAsia="Consolas" w:hAnsi="Consolas" w:cs="Consolas"/>
    </w:rPr>
  </w:style>
  <w:style w:type="character" w:customStyle="1" w:styleId="CharStyle56">
    <w:name w:val="Основной текст (6) + 6 pt,Курсив,Малые прописные"/>
    <w:basedOn w:val="CharStyle9"/>
    <w:rPr>
      <w:lang w:val="en-US" w:eastAsia="en-US" w:bidi="en-US"/>
      <w:i/>
      <w:iCs/>
      <w:smallCaps/>
      <w:sz w:val="12"/>
      <w:szCs w:val="12"/>
      <w:w w:val="100"/>
      <w:spacing w:val="0"/>
      <w:color w:val="000000"/>
      <w:position w:val="0"/>
    </w:rPr>
  </w:style>
  <w:style w:type="character" w:customStyle="1" w:styleId="CharStyle57">
    <w:name w:val="Основной текст (6) + 9,5 pt"/>
    <w:basedOn w:val="CharStyle9"/>
    <w:rPr>
      <w:lang w:val="ru-RU" w:eastAsia="ru-RU" w:bidi="ru-RU"/>
      <w:sz w:val="19"/>
      <w:szCs w:val="19"/>
      <w:w w:val="100"/>
      <w:spacing w:val="0"/>
      <w:color w:val="000000"/>
      <w:position w:val="0"/>
    </w:rPr>
  </w:style>
  <w:style w:type="character" w:customStyle="1" w:styleId="CharStyle58">
    <w:name w:val="Основной текст (6) + 6 pt,Курсив"/>
    <w:basedOn w:val="CharStyle9"/>
    <w:rPr>
      <w:lang w:val="ru-RU" w:eastAsia="ru-RU" w:bidi="ru-RU"/>
      <w:i/>
      <w:iCs/>
      <w:sz w:val="12"/>
      <w:szCs w:val="12"/>
      <w:w w:val="100"/>
      <w:spacing w:val="0"/>
      <w:color w:val="000000"/>
      <w:position w:val="0"/>
    </w:rPr>
  </w:style>
  <w:style w:type="character" w:customStyle="1" w:styleId="CharStyle59">
    <w:name w:val="Основной текст (6) + 7,5 pt"/>
    <w:basedOn w:val="CharStyle9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60">
    <w:name w:val="Основной текст (6) + Impact,21 pt,Курсив"/>
    <w:basedOn w:val="CharStyle9"/>
    <w:rPr>
      <w:lang w:val="ru-RU" w:eastAsia="ru-RU" w:bidi="ru-RU"/>
      <w:i/>
      <w:iCs/>
      <w:sz w:val="42"/>
      <w:szCs w:val="42"/>
      <w:rFonts w:ascii="Impact" w:eastAsia="Impact" w:hAnsi="Impact" w:cs="Impact"/>
      <w:w w:val="100"/>
      <w:spacing w:val="0"/>
      <w:color w:val="000000"/>
      <w:position w:val="0"/>
    </w:rPr>
  </w:style>
  <w:style w:type="character" w:customStyle="1" w:styleId="CharStyle61">
    <w:name w:val="Основной текст (6) + 28 pt,Полужирный"/>
    <w:basedOn w:val="CharStyle9"/>
    <w:rPr>
      <w:lang w:val="ru-RU" w:eastAsia="ru-RU" w:bidi="ru-RU"/>
      <w:b/>
      <w:bCs/>
      <w:sz w:val="56"/>
      <w:szCs w:val="56"/>
      <w:w w:val="100"/>
      <w:spacing w:val="0"/>
      <w:color w:val="000000"/>
      <w:position w:val="0"/>
    </w:rPr>
  </w:style>
  <w:style w:type="character" w:customStyle="1" w:styleId="CharStyle62">
    <w:name w:val="Основной текст (6) + Verdana,20 pt,Курсив,Интервал -4 pt"/>
    <w:basedOn w:val="CharStyle9"/>
    <w:rPr>
      <w:lang w:val="ru-RU" w:eastAsia="ru-RU" w:bidi="ru-RU"/>
      <w:i/>
      <w:iCs/>
      <w:sz w:val="40"/>
      <w:szCs w:val="40"/>
      <w:rFonts w:ascii="Verdana" w:eastAsia="Verdana" w:hAnsi="Verdana" w:cs="Verdana"/>
      <w:w w:val="100"/>
      <w:spacing w:val="-80"/>
      <w:color w:val="000000"/>
      <w:position w:val="0"/>
    </w:rPr>
  </w:style>
  <w:style w:type="character" w:customStyle="1" w:styleId="CharStyle63">
    <w:name w:val="Основной текст (6) + 10 pt"/>
    <w:basedOn w:val="CharStyle9"/>
    <w:rPr>
      <w:lang w:val="ru-RU" w:eastAsia="ru-RU" w:bidi="ru-RU"/>
      <w:sz w:val="20"/>
      <w:szCs w:val="20"/>
      <w:w w:val="100"/>
      <w:spacing w:val="0"/>
      <w:color w:val="000000"/>
      <w:position w:val="0"/>
    </w:rPr>
  </w:style>
  <w:style w:type="character" w:customStyle="1" w:styleId="CharStyle64">
    <w:name w:val="Основной текст (6) + 18 pt"/>
    <w:basedOn w:val="CharStyle9"/>
    <w:rPr>
      <w:lang w:val="ru-RU" w:eastAsia="ru-RU" w:bidi="ru-RU"/>
      <w:sz w:val="36"/>
      <w:szCs w:val="36"/>
      <w:w w:val="100"/>
      <w:spacing w:val="0"/>
      <w:color w:val="000000"/>
      <w:position w:val="0"/>
    </w:rPr>
  </w:style>
  <w:style w:type="character" w:customStyle="1" w:styleId="CharStyle65">
    <w:name w:val="Основной текст (6) + 6 pt,Курсив"/>
    <w:basedOn w:val="CharStyle9"/>
    <w:rPr>
      <w:lang w:val="en-US" w:eastAsia="en-US" w:bidi="en-US"/>
      <w:i/>
      <w:iCs/>
      <w:sz w:val="12"/>
      <w:szCs w:val="12"/>
      <w:w w:val="100"/>
      <w:spacing w:val="0"/>
      <w:color w:val="000000"/>
      <w:position w:val="0"/>
    </w:rPr>
  </w:style>
  <w:style w:type="character" w:customStyle="1" w:styleId="CharStyle67">
    <w:name w:val="Подпись к таблице (4) Exact"/>
    <w:basedOn w:val="DefaultParagraphFont"/>
    <w:link w:val="Style66"/>
    <w:rPr>
      <w:b w:val="0"/>
      <w:bCs w:val="0"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10"/>
    </w:rPr>
  </w:style>
  <w:style w:type="character" w:customStyle="1" w:styleId="CharStyle69">
    <w:name w:val="Подпись к таблице (5) Exact"/>
    <w:basedOn w:val="DefaultParagraphFont"/>
    <w:link w:val="Style68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70">
    <w:name w:val="Основной текст (6) + 7,5 pt"/>
    <w:basedOn w:val="CharStyle9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71">
    <w:name w:val="Основной текст (6) + 14 pt"/>
    <w:basedOn w:val="CharStyle9"/>
    <w:rPr>
      <w:lang w:val="ru-RU" w:eastAsia="ru-RU" w:bidi="ru-RU"/>
      <w:sz w:val="28"/>
      <w:szCs w:val="28"/>
      <w:w w:val="100"/>
      <w:spacing w:val="0"/>
      <w:color w:val="000000"/>
      <w:position w:val="0"/>
    </w:rPr>
  </w:style>
  <w:style w:type="character" w:customStyle="1" w:styleId="CharStyle72">
    <w:name w:val="Основной текст (3) + Интервал 0 pt"/>
    <w:basedOn w:val="CharStyle17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73">
    <w:name w:val="Основной текст (3) + Constantia,13 pt"/>
    <w:basedOn w:val="CharStyle17"/>
    <w:rPr>
      <w:lang w:val="ru-RU" w:eastAsia="ru-RU" w:bidi="ru-RU"/>
      <w:b/>
      <w:bCs/>
      <w:sz w:val="26"/>
      <w:szCs w:val="26"/>
      <w:rFonts w:ascii="Constantia" w:eastAsia="Constantia" w:hAnsi="Constantia" w:cs="Constantia"/>
      <w:w w:val="100"/>
      <w:spacing w:val="0"/>
      <w:color w:val="000000"/>
      <w:position w:val="0"/>
    </w:rPr>
  </w:style>
  <w:style w:type="character" w:customStyle="1" w:styleId="CharStyle74">
    <w:name w:val="Основной текст (3) + Segoe UI,15 pt,Полужирный,Курсив"/>
    <w:basedOn w:val="CharStyle17"/>
    <w:rPr>
      <w:lang w:val="ru-RU" w:eastAsia="ru-RU" w:bidi="ru-RU"/>
      <w:b/>
      <w:bCs/>
      <w:i/>
      <w:iCs/>
      <w:sz w:val="30"/>
      <w:szCs w:val="30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75">
    <w:name w:val="Основной текст (3) + Segoe UI,12 pt,Интервал 1 pt"/>
    <w:basedOn w:val="CharStyle17"/>
    <w:rPr>
      <w:lang w:val="ru-RU" w:eastAsia="ru-RU" w:bidi="ru-RU"/>
      <w:sz w:val="24"/>
      <w:szCs w:val="24"/>
      <w:rFonts w:ascii="Segoe UI" w:eastAsia="Segoe UI" w:hAnsi="Segoe UI" w:cs="Segoe UI"/>
      <w:w w:val="100"/>
      <w:spacing w:val="20"/>
      <w:color w:val="000000"/>
      <w:position w:val="0"/>
    </w:rPr>
  </w:style>
  <w:style w:type="character" w:customStyle="1" w:styleId="CharStyle76">
    <w:name w:val="Основной текст (6) + 6,5 pt,Курсив"/>
    <w:basedOn w:val="CharStyle9"/>
    <w:rPr>
      <w:lang w:val="en-US" w:eastAsia="en-US" w:bidi="en-US"/>
      <w:i/>
      <w:iCs/>
      <w:sz w:val="13"/>
      <w:szCs w:val="13"/>
      <w:w w:val="100"/>
      <w:spacing w:val="0"/>
      <w:color w:val="000000"/>
      <w:position w:val="0"/>
    </w:rPr>
  </w:style>
  <w:style w:type="character" w:customStyle="1" w:styleId="CharStyle77">
    <w:name w:val="Основной текст (6) + Franklin Gothic Medium,23 pt"/>
    <w:basedOn w:val="CharStyle9"/>
    <w:rPr>
      <w:lang w:val="ru-RU" w:eastAsia="ru-RU" w:bidi="ru-RU"/>
      <w:sz w:val="46"/>
      <w:szCs w:val="46"/>
      <w:rFonts w:ascii="Franklin Gothic Medium" w:eastAsia="Franklin Gothic Medium" w:hAnsi="Franklin Gothic Medium" w:cs="Franklin Gothic Medium"/>
      <w:w w:val="100"/>
      <w:spacing w:val="0"/>
      <w:color w:val="000000"/>
      <w:position w:val="0"/>
    </w:rPr>
  </w:style>
  <w:style w:type="character" w:customStyle="1" w:styleId="CharStyle78">
    <w:name w:val="Основной текст (6) + Franklin Gothic Medium,23 pt"/>
    <w:basedOn w:val="CharStyle9"/>
    <w:rPr>
      <w:lang w:val="ru-RU" w:eastAsia="ru-RU" w:bidi="ru-RU"/>
      <w:sz w:val="46"/>
      <w:szCs w:val="46"/>
      <w:rFonts w:ascii="Franklin Gothic Medium" w:eastAsia="Franklin Gothic Medium" w:hAnsi="Franklin Gothic Medium" w:cs="Franklin Gothic Medium"/>
      <w:w w:val="100"/>
      <w:spacing w:val="0"/>
      <w:color w:val="000000"/>
      <w:position w:val="0"/>
    </w:rPr>
  </w:style>
  <w:style w:type="character" w:customStyle="1" w:styleId="CharStyle79">
    <w:name w:val="Основной текст (6) + Franklin Gothic Medium,15 pt,Курсив"/>
    <w:basedOn w:val="CharStyle9"/>
    <w:rPr>
      <w:lang w:val="ru-RU" w:eastAsia="ru-RU" w:bidi="ru-RU"/>
      <w:i/>
      <w:iCs/>
      <w:sz w:val="30"/>
      <w:szCs w:val="30"/>
      <w:rFonts w:ascii="Franklin Gothic Medium" w:eastAsia="Franklin Gothic Medium" w:hAnsi="Franklin Gothic Medium" w:cs="Franklin Gothic Medium"/>
      <w:w w:val="100"/>
      <w:spacing w:val="0"/>
      <w:color w:val="000000"/>
      <w:position w:val="0"/>
    </w:rPr>
  </w:style>
  <w:style w:type="character" w:customStyle="1" w:styleId="CharStyle80">
    <w:name w:val="Основной текст (6) + 5,5 pt"/>
    <w:basedOn w:val="CharStyle9"/>
    <w:rPr>
      <w:lang w:val="en-US" w:eastAsia="en-US" w:bidi="en-US"/>
      <w:sz w:val="11"/>
      <w:szCs w:val="11"/>
      <w:w w:val="100"/>
      <w:spacing w:val="0"/>
      <w:color w:val="000000"/>
      <w:position w:val="0"/>
    </w:rPr>
  </w:style>
  <w:style w:type="character" w:customStyle="1" w:styleId="CharStyle81">
    <w:name w:val="Основной текст (6) + 7,5 pt"/>
    <w:basedOn w:val="CharStyle9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82">
    <w:name w:val="Основной текст (6) + 8 pt"/>
    <w:basedOn w:val="CharStyle9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84">
    <w:name w:val="Основной текст (9) Exact"/>
    <w:basedOn w:val="DefaultParagraphFont"/>
    <w:link w:val="Style83"/>
    <w:rPr>
      <w:b/>
      <w:bCs/>
      <w:i w:val="0"/>
      <w:iCs w:val="0"/>
      <w:u w:val="none"/>
      <w:strike w:val="0"/>
      <w:smallCaps w:val="0"/>
      <w:sz w:val="22"/>
      <w:szCs w:val="22"/>
      <w:rFonts w:ascii="Segoe UI" w:eastAsia="Segoe UI" w:hAnsi="Segoe UI" w:cs="Segoe UI"/>
      <w:spacing w:val="-10"/>
    </w:rPr>
  </w:style>
  <w:style w:type="character" w:customStyle="1" w:styleId="CharStyle85">
    <w:name w:val="Основной текст (9) + Times New Roman,4,5 pt,Не полужирный,Интервал 0 pt Exact"/>
    <w:basedOn w:val="CharStyle84"/>
    <w:rPr>
      <w:lang w:val="ru-RU" w:eastAsia="ru-RU" w:bidi="ru-RU"/>
      <w:b/>
      <w:bCs/>
      <w:sz w:val="9"/>
      <w:szCs w:val="9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87">
    <w:name w:val="Основной текст (10) Exact"/>
    <w:basedOn w:val="DefaultParagraphFont"/>
    <w:link w:val="Style86"/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character" w:customStyle="1" w:styleId="CharStyle89">
    <w:name w:val="Основной текст (11)_"/>
    <w:basedOn w:val="DefaultParagraphFont"/>
    <w:link w:val="Style88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90">
    <w:name w:val="Основной текст (3) + Полужирный,Интервал 0 pt"/>
    <w:basedOn w:val="CharStyle17"/>
    <w:rPr>
      <w:lang w:val="ru-RU" w:eastAsia="ru-RU" w:bidi="ru-RU"/>
      <w:b/>
      <w:bCs/>
      <w:sz w:val="28"/>
      <w:szCs w:val="28"/>
      <w:w w:val="100"/>
      <w:spacing w:val="-10"/>
      <w:color w:val="000000"/>
      <w:position w:val="0"/>
    </w:rPr>
  </w:style>
  <w:style w:type="character" w:customStyle="1" w:styleId="CharStyle92">
    <w:name w:val="Основной текст (12)_"/>
    <w:basedOn w:val="DefaultParagraphFont"/>
    <w:link w:val="Style91"/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93">
    <w:name w:val="Основной текст (3) + Segoe UI,13 pt,Полужирный,Интервал -1 pt"/>
    <w:basedOn w:val="CharStyle17"/>
    <w:rPr>
      <w:lang w:val="ru-RU" w:eastAsia="ru-RU" w:bidi="ru-RU"/>
      <w:b/>
      <w:bCs/>
      <w:sz w:val="26"/>
      <w:szCs w:val="26"/>
      <w:rFonts w:ascii="Segoe UI" w:eastAsia="Segoe UI" w:hAnsi="Segoe UI" w:cs="Segoe UI"/>
      <w:w w:val="100"/>
      <w:spacing w:val="-20"/>
      <w:color w:val="000000"/>
      <w:position w:val="0"/>
    </w:rPr>
  </w:style>
  <w:style w:type="character" w:customStyle="1" w:styleId="CharStyle95">
    <w:name w:val="Основной текст (13) Exact"/>
    <w:basedOn w:val="DefaultParagraphFont"/>
    <w:link w:val="Style94"/>
    <w:rPr>
      <w:b/>
      <w:bCs/>
      <w:i w:val="0"/>
      <w:iCs w:val="0"/>
      <w:u w:val="none"/>
      <w:strike w:val="0"/>
      <w:smallCaps w:val="0"/>
      <w:sz w:val="21"/>
      <w:szCs w:val="21"/>
      <w:rFonts w:ascii="Verdana" w:eastAsia="Verdana" w:hAnsi="Verdana" w:cs="Verdana"/>
    </w:rPr>
  </w:style>
  <w:style w:type="character" w:customStyle="1" w:styleId="CharStyle97">
    <w:name w:val="Заголовок №1 (2) Exact"/>
    <w:basedOn w:val="DefaultParagraphFont"/>
    <w:link w:val="Style96"/>
    <w:rPr>
      <w:lang w:val="en-US" w:eastAsia="en-US" w:bidi="en-US"/>
      <w:b/>
      <w:bCs/>
      <w:i w:val="0"/>
      <w:iCs w:val="0"/>
      <w:u w:val="none"/>
      <w:strike w:val="0"/>
      <w:smallCaps w:val="0"/>
      <w:sz w:val="38"/>
      <w:szCs w:val="38"/>
      <w:rFonts w:ascii="Book Antiqua" w:eastAsia="Book Antiqua" w:hAnsi="Book Antiqua" w:cs="Book Antiqua"/>
      <w:w w:val="100"/>
    </w:rPr>
  </w:style>
  <w:style w:type="character" w:customStyle="1" w:styleId="CharStyle98">
    <w:name w:val="Основной текст (6) + 10 pt"/>
    <w:basedOn w:val="CharStyle9"/>
    <w:rPr>
      <w:lang w:val="ru-RU" w:eastAsia="ru-RU" w:bidi="ru-RU"/>
      <w:sz w:val="20"/>
      <w:szCs w:val="20"/>
      <w:w w:val="100"/>
      <w:spacing w:val="0"/>
      <w:color w:val="000000"/>
      <w:position w:val="0"/>
    </w:rPr>
  </w:style>
  <w:style w:type="character" w:customStyle="1" w:styleId="CharStyle99">
    <w:name w:val="Основной текст (6) + 8 pt"/>
    <w:basedOn w:val="CharStyle9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100">
    <w:name w:val="Основной текст (6) + 28 pt,Курсив"/>
    <w:basedOn w:val="CharStyle9"/>
    <w:rPr>
      <w:lang w:val="ru-RU" w:eastAsia="ru-RU" w:bidi="ru-RU"/>
      <w:b/>
      <w:bCs/>
      <w:i/>
      <w:iCs/>
      <w:sz w:val="56"/>
      <w:szCs w:val="56"/>
      <w:w w:val="100"/>
      <w:spacing w:val="0"/>
      <w:color w:val="000000"/>
      <w:position w:val="0"/>
    </w:rPr>
  </w:style>
  <w:style w:type="character" w:customStyle="1" w:styleId="CharStyle101">
    <w:name w:val="Основной текст (6) + 8 pt,Малые прописные"/>
    <w:basedOn w:val="CharStyle9"/>
    <w:rPr>
      <w:lang w:val="ru-RU" w:eastAsia="ru-RU" w:bidi="ru-RU"/>
      <w:smallCaps/>
      <w:sz w:val="16"/>
      <w:szCs w:val="16"/>
      <w:w w:val="100"/>
      <w:spacing w:val="0"/>
      <w:color w:val="000000"/>
      <w:position w:val="0"/>
    </w:rPr>
  </w:style>
  <w:style w:type="character" w:customStyle="1" w:styleId="CharStyle102">
    <w:name w:val="Основной текст (3) + 9,5 pt,Малые прописные"/>
    <w:basedOn w:val="CharStyle17"/>
    <w:rPr>
      <w:lang w:val="en-US" w:eastAsia="en-US" w:bidi="en-US"/>
      <w:smallCaps/>
      <w:sz w:val="19"/>
      <w:szCs w:val="19"/>
      <w:w w:val="100"/>
      <w:spacing w:val="0"/>
      <w:color w:val="000000"/>
      <w:position w:val="0"/>
    </w:rPr>
  </w:style>
  <w:style w:type="character" w:customStyle="1" w:styleId="CharStyle103">
    <w:name w:val="Основной текст (3) + Segoe UI,15 pt,Полужирный,Курсив,Интервал -1 pt"/>
    <w:basedOn w:val="CharStyle17"/>
    <w:rPr>
      <w:lang w:val="ru-RU" w:eastAsia="ru-RU" w:bidi="ru-RU"/>
      <w:b/>
      <w:bCs/>
      <w:i/>
      <w:iCs/>
      <w:sz w:val="30"/>
      <w:szCs w:val="30"/>
      <w:rFonts w:ascii="Segoe UI" w:eastAsia="Segoe UI" w:hAnsi="Segoe UI" w:cs="Segoe UI"/>
      <w:w w:val="100"/>
      <w:spacing w:val="-20"/>
      <w:color w:val="000000"/>
      <w:position w:val="0"/>
    </w:rPr>
  </w:style>
  <w:style w:type="character" w:customStyle="1" w:styleId="CharStyle105">
    <w:name w:val="Основной текст (14)_"/>
    <w:basedOn w:val="DefaultParagraphFont"/>
    <w:link w:val="Style104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106">
    <w:name w:val="Основной текст (14) + Полужирный,Масштаб 150%"/>
    <w:basedOn w:val="CharStyle105"/>
    <w:rPr>
      <w:lang w:val="ru-RU" w:eastAsia="ru-RU" w:bidi="ru-RU"/>
      <w:b/>
      <w:bCs/>
      <w:w w:val="150"/>
      <w:spacing w:val="0"/>
      <w:color w:val="000000"/>
      <w:position w:val="0"/>
    </w:rPr>
  </w:style>
  <w:style w:type="character" w:customStyle="1" w:styleId="CharStyle107">
    <w:name w:val="Основной текст (6) + Segoe UI,13 pt,Курсив"/>
    <w:basedOn w:val="CharStyle9"/>
    <w:rPr>
      <w:lang w:val="ru-RU" w:eastAsia="ru-RU" w:bidi="ru-RU"/>
      <w:i/>
      <w:iCs/>
      <w:sz w:val="26"/>
      <w:szCs w:val="26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108">
    <w:name w:val="Основной текст (6) + 30 pt,Курсив,Интервал 0 pt"/>
    <w:basedOn w:val="CharStyle9"/>
    <w:rPr>
      <w:lang w:val="ru-RU" w:eastAsia="ru-RU" w:bidi="ru-RU"/>
      <w:b/>
      <w:bCs/>
      <w:i/>
      <w:iCs/>
      <w:sz w:val="60"/>
      <w:szCs w:val="60"/>
      <w:w w:val="100"/>
      <w:spacing w:val="-10"/>
      <w:color w:val="000000"/>
      <w:position w:val="0"/>
    </w:rPr>
  </w:style>
  <w:style w:type="character" w:customStyle="1" w:styleId="CharStyle109">
    <w:name w:val="Основной текст (6) + 16 pt,Полужирный"/>
    <w:basedOn w:val="CharStyle9"/>
    <w:rPr>
      <w:lang w:val="ru-RU" w:eastAsia="ru-RU" w:bidi="ru-RU"/>
      <w:b/>
      <w:bCs/>
      <w:sz w:val="32"/>
      <w:szCs w:val="32"/>
      <w:w w:val="100"/>
      <w:spacing w:val="0"/>
      <w:color w:val="000000"/>
      <w:position w:val="0"/>
    </w:rPr>
  </w:style>
  <w:style w:type="character" w:customStyle="1" w:styleId="CharStyle110">
    <w:name w:val="Основной текст (6) + 16 pt,Полужирный"/>
    <w:basedOn w:val="CharStyle9"/>
    <w:rPr>
      <w:lang w:val="ru-RU" w:eastAsia="ru-RU" w:bidi="ru-RU"/>
      <w:b/>
      <w:bCs/>
      <w:sz w:val="32"/>
      <w:szCs w:val="32"/>
      <w:w w:val="100"/>
      <w:spacing w:val="0"/>
      <w:color w:val="000000"/>
      <w:position w:val="0"/>
    </w:rPr>
  </w:style>
  <w:style w:type="character" w:customStyle="1" w:styleId="CharStyle111">
    <w:name w:val="Основной текст (6) + 30 pt,Курсив,Интервал 0 pt"/>
    <w:basedOn w:val="CharStyle9"/>
    <w:rPr>
      <w:lang w:val="ru-RU" w:eastAsia="ru-RU" w:bidi="ru-RU"/>
      <w:b/>
      <w:bCs/>
      <w:i/>
      <w:iCs/>
      <w:sz w:val="60"/>
      <w:szCs w:val="60"/>
      <w:w w:val="100"/>
      <w:spacing w:val="-10"/>
      <w:color w:val="000000"/>
      <w:position w:val="0"/>
    </w:rPr>
  </w:style>
  <w:style w:type="character" w:customStyle="1" w:styleId="CharStyle112">
    <w:name w:val="Основной текст (9) + Интервал 0 pt Exact"/>
    <w:basedOn w:val="CharStyle8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14">
    <w:name w:val="Основной текст (15) Exact"/>
    <w:basedOn w:val="DefaultParagraphFont"/>
    <w:link w:val="Style113"/>
    <w:rPr>
      <w:b w:val="0"/>
      <w:bCs w:val="0"/>
      <w:i w:val="0"/>
      <w:iCs w:val="0"/>
      <w:u w:val="none"/>
      <w:strike w:val="0"/>
      <w:smallCaps w:val="0"/>
      <w:sz w:val="14"/>
      <w:szCs w:val="14"/>
      <w:rFonts w:ascii="Times New Roman" w:eastAsia="Times New Roman" w:hAnsi="Times New Roman" w:cs="Times New Roman"/>
      <w:spacing w:val="0"/>
    </w:rPr>
  </w:style>
  <w:style w:type="character" w:customStyle="1" w:styleId="CharStyle115">
    <w:name w:val="Основной текст (3) + Полужирный"/>
    <w:basedOn w:val="CharStyle17"/>
    <w:rPr>
      <w:lang w:val="ru-RU" w:eastAsia="ru-RU" w:bidi="ru-RU"/>
      <w:b/>
      <w:bCs/>
      <w:sz w:val="28"/>
      <w:szCs w:val="28"/>
      <w:w w:val="100"/>
      <w:spacing w:val="0"/>
      <w:color w:val="000000"/>
      <w:position w:val="0"/>
    </w:rPr>
  </w:style>
  <w:style w:type="character" w:customStyle="1" w:styleId="CharStyle116">
    <w:name w:val="Основной текст (3)"/>
    <w:basedOn w:val="CharStyle17"/>
    <w:rPr>
      <w:lang w:val="ru-RU" w:eastAsia="ru-RU" w:bidi="ru-RU"/>
      <w:strike/>
      <w:w w:val="100"/>
      <w:color w:val="000000"/>
      <w:position w:val="0"/>
    </w:rPr>
  </w:style>
  <w:style w:type="character" w:customStyle="1" w:styleId="CharStyle117">
    <w:name w:val="Основной текст (6) + Impact,13 pt,Интервал -2 pt"/>
    <w:basedOn w:val="CharStyle9"/>
    <w:rPr>
      <w:lang w:val="ru-RU" w:eastAsia="ru-RU" w:bidi="ru-RU"/>
      <w:b/>
      <w:bCs/>
      <w:sz w:val="26"/>
      <w:szCs w:val="26"/>
      <w:rFonts w:ascii="Impact" w:eastAsia="Impact" w:hAnsi="Impact" w:cs="Impact"/>
      <w:w w:val="100"/>
      <w:spacing w:val="-50"/>
      <w:color w:val="000000"/>
      <w:position w:val="0"/>
    </w:rPr>
  </w:style>
  <w:style w:type="character" w:customStyle="1" w:styleId="CharStyle118">
    <w:name w:val="Основной текст (6) + Impact,20 pt,Курсив"/>
    <w:basedOn w:val="CharStyle9"/>
    <w:rPr>
      <w:lang w:val="ru-RU" w:eastAsia="ru-RU" w:bidi="ru-RU"/>
      <w:i/>
      <w:iCs/>
      <w:sz w:val="40"/>
      <w:szCs w:val="40"/>
      <w:rFonts w:ascii="Impact" w:eastAsia="Impact" w:hAnsi="Impact" w:cs="Impact"/>
      <w:w w:val="100"/>
      <w:spacing w:val="0"/>
      <w:color w:val="000000"/>
      <w:position w:val="0"/>
    </w:rPr>
  </w:style>
  <w:style w:type="character" w:customStyle="1" w:styleId="CharStyle119">
    <w:name w:val="Основной текст (6) + 8 pt,Интервал 0 pt"/>
    <w:basedOn w:val="CharStyle9"/>
    <w:rPr>
      <w:lang w:val="ru-RU" w:eastAsia="ru-RU" w:bidi="ru-RU"/>
      <w:sz w:val="16"/>
      <w:szCs w:val="16"/>
      <w:w w:val="100"/>
      <w:spacing w:val="-10"/>
      <w:color w:val="000000"/>
      <w:position w:val="0"/>
    </w:rPr>
  </w:style>
  <w:style w:type="character" w:customStyle="1" w:styleId="CharStyle120">
    <w:name w:val="Основной текст (5) Exact"/>
    <w:basedOn w:val="CharStyle30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22">
    <w:name w:val="Основной текст (16)_"/>
    <w:basedOn w:val="DefaultParagraphFont"/>
    <w:link w:val="Style121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123">
    <w:name w:val="Основной текст (3) + Segoe UI,15 pt,Полужирный,Курсив,Интервал 0 pt"/>
    <w:basedOn w:val="CharStyle17"/>
    <w:rPr>
      <w:lang w:val="ru-RU" w:eastAsia="ru-RU" w:bidi="ru-RU"/>
      <w:b/>
      <w:bCs/>
      <w:i/>
      <w:iCs/>
      <w:sz w:val="30"/>
      <w:szCs w:val="30"/>
      <w:rFonts w:ascii="Segoe UI" w:eastAsia="Segoe UI" w:hAnsi="Segoe UI" w:cs="Segoe UI"/>
      <w:w w:val="100"/>
      <w:spacing w:val="-10"/>
      <w:color w:val="000000"/>
      <w:position w:val="0"/>
    </w:rPr>
  </w:style>
  <w:style w:type="character" w:customStyle="1" w:styleId="CharStyle124">
    <w:name w:val="Основной текст (11) + Georgia,11 pt,Не полужирный"/>
    <w:basedOn w:val="CharStyle89"/>
    <w:rPr>
      <w:lang w:val="ru-RU" w:eastAsia="ru-RU" w:bidi="ru-RU"/>
      <w:b/>
      <w:bCs/>
      <w:sz w:val="22"/>
      <w:szCs w:val="22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125">
    <w:name w:val="Основной текст (11) + Интервал 1 pt"/>
    <w:basedOn w:val="CharStyle89"/>
    <w:rPr>
      <w:lang w:val="ru-RU" w:eastAsia="ru-RU" w:bidi="ru-RU"/>
      <w:w w:val="100"/>
      <w:spacing w:val="30"/>
      <w:color w:val="000000"/>
      <w:position w:val="0"/>
    </w:rPr>
  </w:style>
  <w:style w:type="character" w:customStyle="1" w:styleId="CharStyle126">
    <w:name w:val="Основной текст (3) + Полужирный,Интервал -1 pt"/>
    <w:basedOn w:val="CharStyle17"/>
    <w:rPr>
      <w:lang w:val="ru-RU" w:eastAsia="ru-RU" w:bidi="ru-RU"/>
      <w:b/>
      <w:bCs/>
      <w:sz w:val="28"/>
      <w:szCs w:val="28"/>
      <w:w w:val="100"/>
      <w:spacing w:val="-20"/>
      <w:color w:val="000000"/>
      <w:position w:val="0"/>
    </w:rPr>
  </w:style>
  <w:style w:type="character" w:customStyle="1" w:styleId="CharStyle128">
    <w:name w:val="Основной текст (17)_"/>
    <w:basedOn w:val="DefaultParagraphFont"/>
    <w:link w:val="Style127"/>
    <w:rPr>
      <w:b/>
      <w:bCs/>
      <w:i/>
      <w:iCs/>
      <w:u w:val="none"/>
      <w:strike w:val="0"/>
      <w:smallCaps w:val="0"/>
      <w:sz w:val="34"/>
      <w:szCs w:val="34"/>
      <w:rFonts w:ascii="Garamond" w:eastAsia="Garamond" w:hAnsi="Garamond" w:cs="Garamond"/>
      <w:spacing w:val="-20"/>
    </w:rPr>
  </w:style>
  <w:style w:type="character" w:customStyle="1" w:styleId="CharStyle130">
    <w:name w:val="Основной текст (18) Exact"/>
    <w:basedOn w:val="DefaultParagraphFont"/>
    <w:link w:val="Style129"/>
    <w:rPr>
      <w:b w:val="0"/>
      <w:bCs w:val="0"/>
      <w:i/>
      <w:iCs/>
      <w:u w:val="none"/>
      <w:strike w:val="0"/>
      <w:smallCaps w:val="0"/>
      <w:sz w:val="28"/>
      <w:szCs w:val="28"/>
    </w:rPr>
  </w:style>
  <w:style w:type="character" w:customStyle="1" w:styleId="CharStyle131">
    <w:name w:val="Основной текст (3) + 13 pt,Полужирный"/>
    <w:basedOn w:val="CharStyle17"/>
    <w:rPr>
      <w:lang w:val="ru-RU" w:eastAsia="ru-RU" w:bidi="ru-RU"/>
      <w:b/>
      <w:bCs/>
      <w:sz w:val="26"/>
      <w:szCs w:val="26"/>
      <w:w w:val="100"/>
      <w:spacing w:val="0"/>
      <w:color w:val="000000"/>
      <w:position w:val="0"/>
    </w:rPr>
  </w:style>
  <w:style w:type="character" w:customStyle="1" w:styleId="CharStyle132">
    <w:name w:val="Основной текст (6) + Lucida Sans Unicode,11 pt,Интервал 1 pt"/>
    <w:basedOn w:val="CharStyle9"/>
    <w:rPr>
      <w:lang w:val="en-US" w:eastAsia="en-US" w:bidi="en-US"/>
      <w:sz w:val="22"/>
      <w:szCs w:val="22"/>
      <w:rFonts w:ascii="Lucida Sans Unicode" w:eastAsia="Lucida Sans Unicode" w:hAnsi="Lucida Sans Unicode" w:cs="Lucida Sans Unicode"/>
      <w:w w:val="100"/>
      <w:spacing w:val="20"/>
      <w:color w:val="000000"/>
      <w:position w:val="0"/>
    </w:rPr>
  </w:style>
  <w:style w:type="character" w:customStyle="1" w:styleId="CharStyle133">
    <w:name w:val="Основной текст (6) + Lucida Sans Unicode,11 pt,Малые прописные,Интервал 1 pt"/>
    <w:basedOn w:val="CharStyle9"/>
    <w:rPr>
      <w:lang w:val="ru-RU" w:eastAsia="ru-RU" w:bidi="ru-RU"/>
      <w:smallCaps/>
      <w:sz w:val="22"/>
      <w:szCs w:val="22"/>
      <w:rFonts w:ascii="Lucida Sans Unicode" w:eastAsia="Lucida Sans Unicode" w:hAnsi="Lucida Sans Unicode" w:cs="Lucida Sans Unicode"/>
      <w:w w:val="100"/>
      <w:spacing w:val="20"/>
      <w:color w:val="000000"/>
      <w:position w:val="0"/>
    </w:rPr>
  </w:style>
  <w:style w:type="character" w:customStyle="1" w:styleId="CharStyle134">
    <w:name w:val="Основной текст (6) + 21 pt,Полужирный,Курсив,Интервал 2 pt"/>
    <w:basedOn w:val="CharStyle9"/>
    <w:rPr>
      <w:lang w:val="ru-RU" w:eastAsia="ru-RU" w:bidi="ru-RU"/>
      <w:b/>
      <w:bCs/>
      <w:i/>
      <w:iCs/>
      <w:sz w:val="42"/>
      <w:szCs w:val="42"/>
      <w:w w:val="100"/>
      <w:spacing w:val="40"/>
      <w:color w:val="000000"/>
      <w:position w:val="0"/>
    </w:rPr>
  </w:style>
  <w:style w:type="character" w:customStyle="1" w:styleId="CharStyle135">
    <w:name w:val="Основной текст (3) + Полужирный,Интервал -1 pt"/>
    <w:basedOn w:val="CharStyle17"/>
    <w:rPr>
      <w:lang w:val="ru-RU" w:eastAsia="ru-RU" w:bidi="ru-RU"/>
      <w:b/>
      <w:bCs/>
      <w:sz w:val="28"/>
      <w:szCs w:val="28"/>
      <w:w w:val="100"/>
      <w:spacing w:val="-20"/>
      <w:color w:val="000000"/>
      <w:position w:val="0"/>
    </w:rPr>
  </w:style>
  <w:style w:type="character" w:customStyle="1" w:styleId="CharStyle136">
    <w:name w:val="Основной текст (3) + 11 pt"/>
    <w:basedOn w:val="CharStyle17"/>
    <w:rPr>
      <w:lang w:val="ru-RU" w:eastAsia="ru-RU" w:bidi="ru-RU"/>
      <w:sz w:val="22"/>
      <w:szCs w:val="22"/>
      <w:w w:val="100"/>
      <w:spacing w:val="0"/>
      <w:color w:val="000000"/>
      <w:position w:val="0"/>
    </w:rPr>
  </w:style>
  <w:style w:type="character" w:customStyle="1" w:styleId="CharStyle137">
    <w:name w:val="Основной текст (6) + 7,5 pt,Малые прописные"/>
    <w:basedOn w:val="CharStyle9"/>
    <w:rPr>
      <w:lang w:val="ru-RU" w:eastAsia="ru-RU" w:bidi="ru-RU"/>
      <w:smallCaps/>
      <w:sz w:val="15"/>
      <w:szCs w:val="15"/>
      <w:w w:val="100"/>
      <w:spacing w:val="0"/>
      <w:color w:val="000000"/>
      <w:position w:val="0"/>
    </w:rPr>
  </w:style>
  <w:style w:type="character" w:customStyle="1" w:styleId="CharStyle138">
    <w:name w:val="Основной текст (6) + Microsoft Sans Serif,13 pt,Курсив"/>
    <w:basedOn w:val="CharStyle9"/>
    <w:rPr>
      <w:lang w:val="ru-RU" w:eastAsia="ru-RU" w:bidi="ru-RU"/>
      <w:i/>
      <w:iCs/>
      <w:sz w:val="26"/>
      <w:szCs w:val="26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customStyle="1" w:styleId="CharStyle139">
    <w:name w:val="Основной текст (6) + Microsoft Sans Serif,13 pt,Курсив"/>
    <w:basedOn w:val="CharStyle9"/>
    <w:rPr>
      <w:lang w:val="ru-RU" w:eastAsia="ru-RU" w:bidi="ru-RU"/>
      <w:i/>
      <w:iCs/>
      <w:sz w:val="26"/>
      <w:szCs w:val="26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customStyle="1" w:styleId="CharStyle140">
    <w:name w:val="Основной текст (5) + Интервал 0 pt Exact"/>
    <w:basedOn w:val="CharStyle30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142">
    <w:name w:val="Подпись к картинке (2) Exact"/>
    <w:basedOn w:val="DefaultParagraphFont"/>
    <w:link w:val="Style141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character" w:customStyle="1" w:styleId="CharStyle143">
    <w:name w:val="Подпись к картинке (2) + Arial,8 pt,Курсив Exact"/>
    <w:basedOn w:val="CharStyle142"/>
    <w:rPr>
      <w:i/>
      <w:iCs/>
      <w:sz w:val="16"/>
      <w:szCs w:val="16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45">
    <w:name w:val="Основной текст (19) Exact"/>
    <w:basedOn w:val="DefaultParagraphFont"/>
    <w:link w:val="Style144"/>
    <w:rPr>
      <w:b/>
      <w:bCs/>
      <w:i w:val="0"/>
      <w:iCs w:val="0"/>
      <w:u w:val="none"/>
      <w:strike w:val="0"/>
      <w:smallCaps w:val="0"/>
      <w:sz w:val="22"/>
      <w:szCs w:val="22"/>
      <w:rFonts w:ascii="Arial" w:eastAsia="Arial" w:hAnsi="Arial" w:cs="Arial"/>
    </w:rPr>
  </w:style>
  <w:style w:type="character" w:customStyle="1" w:styleId="CharStyle146">
    <w:name w:val="Основной текст (19) + Times New Roman,4 pt,Не полужирный Exact"/>
    <w:basedOn w:val="CharStyle145"/>
    <w:rPr>
      <w:lang w:val="ru-RU" w:eastAsia="ru-RU" w:bidi="ru-RU"/>
      <w:b/>
      <w:bCs/>
      <w:sz w:val="8"/>
      <w:szCs w:val="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48">
    <w:name w:val="Заголовок №1 (3)_"/>
    <w:basedOn w:val="DefaultParagraphFont"/>
    <w:link w:val="Style147"/>
    <w:rPr>
      <w:b w:val="0"/>
      <w:bCs w:val="0"/>
      <w:i w:val="0"/>
      <w:iCs w:val="0"/>
      <w:u w:val="none"/>
      <w:strike w:val="0"/>
      <w:smallCaps w:val="0"/>
      <w:sz w:val="74"/>
      <w:szCs w:val="74"/>
      <w:rFonts w:ascii="Arial" w:eastAsia="Arial" w:hAnsi="Arial" w:cs="Arial"/>
      <w:spacing w:val="-30"/>
    </w:rPr>
  </w:style>
  <w:style w:type="character" w:customStyle="1" w:styleId="CharStyle149">
    <w:name w:val="Колонтитул + Arial,9 pt,Не полужирный"/>
    <w:basedOn w:val="CharStyle52"/>
    <w:rPr>
      <w:lang w:val="ru-RU" w:eastAsia="ru-RU" w:bidi="ru-RU"/>
      <w:b/>
      <w:bCs/>
      <w:sz w:val="18"/>
      <w:szCs w:val="18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50">
    <w:name w:val="Основной текст (6) + Segoe UI,8 pt,Курсив"/>
    <w:basedOn w:val="CharStyle9"/>
    <w:rPr>
      <w:lang w:val="ru-RU" w:eastAsia="ru-RU" w:bidi="ru-RU"/>
      <w:i/>
      <w:iCs/>
      <w:sz w:val="16"/>
      <w:szCs w:val="16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151">
    <w:name w:val="Основной текст (6) + Segoe UI,15 pt,Полужирный,Курсив"/>
    <w:basedOn w:val="CharStyle9"/>
    <w:rPr>
      <w:lang w:val="ru-RU" w:eastAsia="ru-RU" w:bidi="ru-RU"/>
      <w:b/>
      <w:bCs/>
      <w:i/>
      <w:iCs/>
      <w:sz w:val="30"/>
      <w:szCs w:val="30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152">
    <w:name w:val="Основной текст (6) + Segoe UI,8 pt,Курсив"/>
    <w:basedOn w:val="CharStyle9"/>
    <w:rPr>
      <w:lang w:val="ru-RU" w:eastAsia="ru-RU" w:bidi="ru-RU"/>
      <w:i/>
      <w:iCs/>
      <w:sz w:val="16"/>
      <w:szCs w:val="16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154">
    <w:name w:val="Заголовок №3 (2)_"/>
    <w:basedOn w:val="DefaultParagraphFont"/>
    <w:link w:val="Style153"/>
    <w:rPr>
      <w:b/>
      <w:bCs/>
      <w:i w:val="0"/>
      <w:iCs w:val="0"/>
      <w:u w:val="none"/>
      <w:strike w:val="0"/>
      <w:smallCaps w:val="0"/>
      <w:sz w:val="38"/>
      <w:szCs w:val="38"/>
      <w:rFonts w:ascii="Book Antiqua" w:eastAsia="Book Antiqua" w:hAnsi="Book Antiqua" w:cs="Book Antiqua"/>
    </w:rPr>
  </w:style>
  <w:style w:type="character" w:customStyle="1" w:styleId="CharStyle155">
    <w:name w:val="Заголовок №3 (2)"/>
    <w:basedOn w:val="CharStyle154"/>
    <w:rPr>
      <w:lang w:val="ru-RU" w:eastAsia="ru-RU" w:bidi="ru-RU"/>
      <w:strike/>
      <w:w w:val="100"/>
      <w:spacing w:val="0"/>
      <w:color w:val="000000"/>
      <w:position w:val="0"/>
    </w:rPr>
  </w:style>
  <w:style w:type="character" w:customStyle="1" w:styleId="CharStyle157">
    <w:name w:val="Подпись к картинке (3) Exact"/>
    <w:basedOn w:val="DefaultParagraphFont"/>
    <w:link w:val="Style156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158">
    <w:name w:val="Подпись к картинке (3) + Малые прописные Exact"/>
    <w:basedOn w:val="CharStyle157"/>
    <w:rPr>
      <w:lang w:val="en-US" w:eastAsia="en-US" w:bidi="en-US"/>
      <w:smallCaps/>
      <w:w w:val="100"/>
      <w:color w:val="000000"/>
      <w:position w:val="0"/>
    </w:rPr>
  </w:style>
  <w:style w:type="character" w:customStyle="1" w:styleId="CharStyle160">
    <w:name w:val="Колонтитул (2)_"/>
    <w:basedOn w:val="DefaultParagraphFont"/>
    <w:link w:val="Style159"/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  <w:spacing w:val="0"/>
    </w:rPr>
  </w:style>
  <w:style w:type="character" w:customStyle="1" w:styleId="CharStyle161">
    <w:name w:val="Колонтитул (2) + 37 pt,Полужирный"/>
    <w:basedOn w:val="CharStyle160"/>
    <w:rPr>
      <w:lang w:val="ru-RU" w:eastAsia="ru-RU" w:bidi="ru-RU"/>
      <w:b/>
      <w:bCs/>
      <w:sz w:val="74"/>
      <w:szCs w:val="74"/>
      <w:w w:val="100"/>
      <w:spacing w:val="0"/>
      <w:color w:val="000000"/>
      <w:position w:val="0"/>
    </w:rPr>
  </w:style>
  <w:style w:type="character" w:customStyle="1" w:styleId="CharStyle163">
    <w:name w:val="Основной текст (20) Exact"/>
    <w:basedOn w:val="DefaultParagraphFont"/>
    <w:link w:val="Style162"/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character" w:customStyle="1" w:styleId="CharStyle164">
    <w:name w:val="Основной текст (20) + Интервал 1 pt Exact"/>
    <w:basedOn w:val="CharStyle163"/>
    <w:rPr>
      <w:lang w:val="ru-RU" w:eastAsia="ru-RU" w:bidi="ru-RU"/>
      <w:w w:val="100"/>
      <w:spacing w:val="30"/>
      <w:color w:val="000000"/>
      <w:position w:val="0"/>
    </w:rPr>
  </w:style>
  <w:style w:type="character" w:customStyle="1" w:styleId="CharStyle165">
    <w:name w:val="Основной текст (3) + Интервал 1 pt Exact"/>
    <w:basedOn w:val="CharStyle17"/>
    <w:rPr>
      <w:lang w:val="ru-RU" w:eastAsia="ru-RU" w:bidi="ru-RU"/>
      <w:w w:val="100"/>
      <w:spacing w:val="20"/>
      <w:color w:val="000000"/>
      <w:position w:val="0"/>
    </w:rPr>
  </w:style>
  <w:style w:type="character" w:customStyle="1" w:styleId="CharStyle166">
    <w:name w:val="Основной текст (3) + Arial,12 pt Exact"/>
    <w:basedOn w:val="CharStyle17"/>
    <w:rPr>
      <w:lang w:val="ru-RU" w:eastAsia="ru-RU" w:bidi="ru-RU"/>
      <w:sz w:val="24"/>
      <w:szCs w:val="24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68">
    <w:name w:val="Основной текст (21) Exact"/>
    <w:basedOn w:val="DefaultParagraphFont"/>
    <w:link w:val="Style167"/>
    <w:rPr>
      <w:b w:val="0"/>
      <w:bCs w:val="0"/>
      <w:i w:val="0"/>
      <w:iCs w:val="0"/>
      <w:u w:val="none"/>
      <w:strike w:val="0"/>
      <w:smallCaps w:val="0"/>
      <w:sz w:val="11"/>
      <w:szCs w:val="11"/>
      <w:rFonts w:ascii="Arial" w:eastAsia="Arial" w:hAnsi="Arial" w:cs="Arial"/>
    </w:rPr>
  </w:style>
  <w:style w:type="character" w:customStyle="1" w:styleId="CharStyle169">
    <w:name w:val="Основной текст (21) + Times New Roman,6 pt Exact"/>
    <w:basedOn w:val="CharStyle168"/>
    <w:rPr>
      <w:lang w:val="ru-RU" w:eastAsia="ru-RU" w:bidi="ru-RU"/>
      <w:sz w:val="12"/>
      <w:szCs w:val="12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70">
    <w:name w:val="Основной текст (3) + Интервал 1 pt"/>
    <w:basedOn w:val="CharStyle17"/>
    <w:rPr>
      <w:lang w:val="ru-RU" w:eastAsia="ru-RU" w:bidi="ru-RU"/>
      <w:w w:val="100"/>
      <w:spacing w:val="20"/>
      <w:color w:val="000000"/>
      <w:position w:val="0"/>
    </w:rPr>
  </w:style>
  <w:style w:type="character" w:customStyle="1" w:styleId="CharStyle171">
    <w:name w:val="Основной текст (3) + 10,5 pt,Интервал 1 pt"/>
    <w:basedOn w:val="CharStyle17"/>
    <w:rPr>
      <w:lang w:val="ru-RU" w:eastAsia="ru-RU" w:bidi="ru-RU"/>
      <w:b/>
      <w:bCs/>
      <w:sz w:val="21"/>
      <w:szCs w:val="21"/>
      <w:w w:val="100"/>
      <w:spacing w:val="20"/>
      <w:color w:val="000000"/>
      <w:position w:val="0"/>
    </w:rPr>
  </w:style>
  <w:style w:type="character" w:customStyle="1" w:styleId="CharStyle172">
    <w:name w:val="Основной текст (3) + Arial,13 pt"/>
    <w:basedOn w:val="CharStyle17"/>
    <w:rPr>
      <w:lang w:val="ru-RU" w:eastAsia="ru-RU" w:bidi="ru-RU"/>
      <w:sz w:val="26"/>
      <w:szCs w:val="26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73">
    <w:name w:val="Основной текст (6)"/>
    <w:basedOn w:val="CharStyle9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174">
    <w:name w:val="Основной текст (6) + Интервал 1 pt"/>
    <w:basedOn w:val="CharStyle9"/>
    <w:rPr>
      <w:lang w:val="ru-RU" w:eastAsia="ru-RU" w:bidi="ru-RU"/>
      <w:w w:val="100"/>
      <w:spacing w:val="20"/>
      <w:color w:val="000000"/>
      <w:position w:val="0"/>
    </w:rPr>
  </w:style>
  <w:style w:type="character" w:customStyle="1" w:styleId="CharStyle175">
    <w:name w:val="Основной текст (6) + 8 pt"/>
    <w:basedOn w:val="CharStyle9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176">
    <w:name w:val="Основной текст (6) + 8 pt,Полужирный"/>
    <w:basedOn w:val="CharStyle9"/>
    <w:rPr>
      <w:lang w:val="ru-RU" w:eastAsia="ru-RU" w:bidi="ru-RU"/>
      <w:b/>
      <w:bCs/>
      <w:sz w:val="16"/>
      <w:szCs w:val="16"/>
      <w:w w:val="100"/>
      <w:spacing w:val="0"/>
      <w:color w:val="000000"/>
      <w:position w:val="0"/>
    </w:rPr>
  </w:style>
  <w:style w:type="character" w:customStyle="1" w:styleId="CharStyle177">
    <w:name w:val="Основной текст (6) + 8 pt,Полужирный,Курсив"/>
    <w:basedOn w:val="CharStyle9"/>
    <w:rPr>
      <w:lang w:val="ru-RU" w:eastAsia="ru-RU" w:bidi="ru-RU"/>
      <w:b/>
      <w:bCs/>
      <w:i/>
      <w:iCs/>
      <w:sz w:val="16"/>
      <w:szCs w:val="16"/>
      <w:w w:val="100"/>
      <w:spacing w:val="0"/>
      <w:color w:val="000000"/>
      <w:position w:val="0"/>
    </w:rPr>
  </w:style>
  <w:style w:type="character" w:customStyle="1" w:styleId="CharStyle178">
    <w:name w:val="Основной текст (6)"/>
    <w:basedOn w:val="CharStyle9"/>
    <w:rPr>
      <w:lang w:val="en-US" w:eastAsia="en-US" w:bidi="en-US"/>
      <w:sz w:val="17"/>
      <w:szCs w:val="17"/>
      <w:w w:val="100"/>
      <w:spacing w:val="0"/>
      <w:color w:val="000000"/>
      <w:position w:val="0"/>
    </w:rPr>
  </w:style>
  <w:style w:type="character" w:customStyle="1" w:styleId="CharStyle179">
    <w:name w:val="Основной текст (6) + 15 pt,Интервал -2 pt"/>
    <w:basedOn w:val="CharStyle9"/>
    <w:rPr>
      <w:lang w:val="en-US" w:eastAsia="en-US" w:bidi="en-US"/>
      <w:sz w:val="30"/>
      <w:szCs w:val="30"/>
      <w:w w:val="100"/>
      <w:spacing w:val="-40"/>
      <w:color w:val="000000"/>
      <w:position w:val="0"/>
    </w:rPr>
  </w:style>
  <w:style w:type="character" w:customStyle="1" w:styleId="CharStyle180">
    <w:name w:val="Основной текст (6) + Georgia,17 pt"/>
    <w:basedOn w:val="CharStyle9"/>
    <w:rPr>
      <w:lang w:val="en-US" w:eastAsia="en-US" w:bidi="en-US"/>
      <w:sz w:val="34"/>
      <w:szCs w:val="34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181">
    <w:name w:val="Основной текст (6) + 9 pt"/>
    <w:basedOn w:val="CharStyle9"/>
    <w:rPr>
      <w:lang w:val="ru-RU" w:eastAsia="ru-RU" w:bidi="ru-RU"/>
      <w:sz w:val="18"/>
      <w:szCs w:val="18"/>
      <w:w w:val="100"/>
      <w:spacing w:val="0"/>
      <w:color w:val="000000"/>
      <w:position w:val="0"/>
    </w:rPr>
  </w:style>
  <w:style w:type="character" w:customStyle="1" w:styleId="CharStyle182">
    <w:name w:val="Основной текст (6) + 8 pt,Курсив,Интервал 0 pt"/>
    <w:basedOn w:val="CharStyle9"/>
    <w:rPr>
      <w:lang w:val="ru-RU" w:eastAsia="ru-RU" w:bidi="ru-RU"/>
      <w:i/>
      <w:iCs/>
      <w:sz w:val="16"/>
      <w:szCs w:val="16"/>
      <w:w w:val="100"/>
      <w:spacing w:val="-10"/>
      <w:color w:val="000000"/>
      <w:position w:val="0"/>
    </w:rPr>
  </w:style>
  <w:style w:type="character" w:customStyle="1" w:styleId="CharStyle184">
    <w:name w:val="Основной текст (22) Exact"/>
    <w:basedOn w:val="DefaultParagraphFont"/>
    <w:link w:val="Style183"/>
    <w:rPr>
      <w:b w:val="0"/>
      <w:bCs w:val="0"/>
      <w:i w:val="0"/>
      <w:iCs w:val="0"/>
      <w:u w:val="none"/>
      <w:strike w:val="0"/>
      <w:smallCaps w:val="0"/>
      <w:sz w:val="22"/>
      <w:szCs w:val="22"/>
      <w:rFonts w:ascii="Tahoma" w:eastAsia="Tahoma" w:hAnsi="Tahoma" w:cs="Tahoma"/>
      <w:spacing w:val="-10"/>
    </w:rPr>
  </w:style>
  <w:style w:type="character" w:customStyle="1" w:styleId="CharStyle186">
    <w:name w:val="Подпись к картинке (4) Exact"/>
    <w:basedOn w:val="DefaultParagraphFont"/>
    <w:link w:val="Style185"/>
    <w:rPr>
      <w:b w:val="0"/>
      <w:bCs w:val="0"/>
      <w:i w:val="0"/>
      <w:iCs w:val="0"/>
      <w:u w:val="none"/>
      <w:strike w:val="0"/>
      <w:smallCaps w:val="0"/>
      <w:sz w:val="21"/>
      <w:szCs w:val="21"/>
      <w:rFonts w:ascii="Garamond" w:eastAsia="Garamond" w:hAnsi="Garamond" w:cs="Garamond"/>
    </w:rPr>
  </w:style>
  <w:style w:type="character" w:customStyle="1" w:styleId="CharStyle188">
    <w:name w:val="Подпись к картинке (5) Exact"/>
    <w:basedOn w:val="DefaultParagraphFont"/>
    <w:link w:val="Style187"/>
    <w:rPr>
      <w:b w:val="0"/>
      <w:bCs w:val="0"/>
      <w:i w:val="0"/>
      <w:iCs w:val="0"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character" w:customStyle="1" w:styleId="CharStyle189">
    <w:name w:val="Основной текст (22) Exact"/>
    <w:basedOn w:val="CharStyle184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191">
    <w:name w:val="Основной текст (23)_"/>
    <w:basedOn w:val="DefaultParagraphFont"/>
    <w:link w:val="Style190"/>
    <w:rPr>
      <w:b w:val="0"/>
      <w:bCs w:val="0"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character" w:customStyle="1" w:styleId="CharStyle192">
    <w:name w:val="Основной текст (23)"/>
    <w:basedOn w:val="CharStyle191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193">
    <w:name w:val="Основной текст (23)"/>
    <w:basedOn w:val="CharStyle191"/>
    <w:rPr>
      <w:lang w:val="ru-RU" w:eastAsia="ru-RU" w:bidi="ru-RU"/>
      <w:w w:val="100"/>
      <w:color w:val="000000"/>
      <w:position w:val="0"/>
    </w:rPr>
  </w:style>
  <w:style w:type="character" w:customStyle="1" w:styleId="CharStyle195">
    <w:name w:val="Основной текст (24)_"/>
    <w:basedOn w:val="DefaultParagraphFont"/>
    <w:link w:val="Style194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0"/>
    </w:rPr>
  </w:style>
  <w:style w:type="character" w:customStyle="1" w:styleId="CharStyle196">
    <w:name w:val="Основной текст (24)"/>
    <w:basedOn w:val="CharStyle195"/>
    <w:rPr>
      <w:lang w:val="ru-RU" w:eastAsia="ru-RU" w:bidi="ru-RU"/>
      <w:w w:val="100"/>
      <w:color w:val="000000"/>
      <w:position w:val="0"/>
    </w:rPr>
  </w:style>
  <w:style w:type="character" w:customStyle="1" w:styleId="CharStyle198">
    <w:name w:val="Основной текст (25)_"/>
    <w:basedOn w:val="DefaultParagraphFont"/>
    <w:link w:val="Style197"/>
    <w:rPr>
      <w:b/>
      <w:bCs/>
      <w:i w:val="0"/>
      <w:iCs w:val="0"/>
      <w:u w:val="none"/>
      <w:strike w:val="0"/>
      <w:smallCaps w:val="0"/>
      <w:sz w:val="17"/>
      <w:szCs w:val="17"/>
      <w:rFonts w:ascii="Tahoma" w:eastAsia="Tahoma" w:hAnsi="Tahoma" w:cs="Tahoma"/>
      <w:spacing w:val="-10"/>
    </w:rPr>
  </w:style>
  <w:style w:type="character" w:customStyle="1" w:styleId="CharStyle199">
    <w:name w:val="Основной текст (25)"/>
    <w:basedOn w:val="CharStyle198"/>
    <w:rPr>
      <w:lang w:val="ru-RU" w:eastAsia="ru-RU" w:bidi="ru-RU"/>
      <w:w w:val="100"/>
      <w:color w:val="000000"/>
      <w:position w:val="0"/>
    </w:rPr>
  </w:style>
  <w:style w:type="character" w:customStyle="1" w:styleId="CharStyle201">
    <w:name w:val="Основной текст (26)_"/>
    <w:basedOn w:val="DefaultParagraphFont"/>
    <w:link w:val="Style200"/>
    <w:rPr>
      <w:b w:val="0"/>
      <w:bCs w:val="0"/>
      <w:i w:val="0"/>
      <w:iCs w:val="0"/>
      <w:u w:val="none"/>
      <w:strike w:val="0"/>
      <w:smallCaps w:val="0"/>
      <w:sz w:val="14"/>
      <w:szCs w:val="14"/>
      <w:rFonts w:ascii="Times New Roman" w:eastAsia="Times New Roman" w:hAnsi="Times New Roman" w:cs="Times New Roman"/>
    </w:rPr>
  </w:style>
  <w:style w:type="character" w:customStyle="1" w:styleId="CharStyle202">
    <w:name w:val="Основной текст (26)"/>
    <w:basedOn w:val="CharStyle201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203">
    <w:name w:val="Основной текст (6) + 8 pt,Курсив,Интервал 0 pt"/>
    <w:basedOn w:val="CharStyle9"/>
    <w:rPr>
      <w:lang w:val="ru-RU" w:eastAsia="ru-RU" w:bidi="ru-RU"/>
      <w:i/>
      <w:iCs/>
      <w:sz w:val="16"/>
      <w:szCs w:val="16"/>
      <w:w w:val="100"/>
      <w:spacing w:val="-10"/>
      <w:color w:val="000000"/>
      <w:position w:val="0"/>
    </w:rPr>
  </w:style>
  <w:style w:type="character" w:customStyle="1" w:styleId="CharStyle204">
    <w:name w:val="Основной текст (6) + 8 pt,Курсив,Интервал 0 pt"/>
    <w:basedOn w:val="CharStyle9"/>
    <w:rPr>
      <w:lang w:val="ru-RU" w:eastAsia="ru-RU" w:bidi="ru-RU"/>
      <w:i/>
      <w:iCs/>
      <w:sz w:val="16"/>
      <w:szCs w:val="16"/>
      <w:w w:val="100"/>
      <w:spacing w:val="-10"/>
      <w:color w:val="000000"/>
      <w:position w:val="0"/>
    </w:rPr>
  </w:style>
  <w:style w:type="character" w:customStyle="1" w:styleId="CharStyle205">
    <w:name w:val="Основной текст (6) + 8 pt,Полужирный"/>
    <w:basedOn w:val="CharStyle9"/>
    <w:rPr>
      <w:lang w:val="ru-RU" w:eastAsia="ru-RU" w:bidi="ru-RU"/>
      <w:b/>
      <w:bCs/>
      <w:sz w:val="16"/>
      <w:szCs w:val="16"/>
      <w:w w:val="100"/>
      <w:spacing w:val="0"/>
      <w:color w:val="000000"/>
      <w:position w:val="0"/>
    </w:rPr>
  </w:style>
  <w:style w:type="character" w:customStyle="1" w:styleId="CharStyle206">
    <w:name w:val="Основной текст (6) + 8 pt,Полужирный"/>
    <w:basedOn w:val="CharStyle9"/>
    <w:rPr>
      <w:lang w:val="ru-RU" w:eastAsia="ru-RU" w:bidi="ru-RU"/>
      <w:b/>
      <w:bCs/>
      <w:sz w:val="16"/>
      <w:szCs w:val="16"/>
      <w:w w:val="100"/>
      <w:spacing w:val="0"/>
      <w:color w:val="000000"/>
      <w:position w:val="0"/>
    </w:rPr>
  </w:style>
  <w:style w:type="character" w:customStyle="1" w:styleId="CharStyle207">
    <w:name w:val="Основной текст (6) + 8 pt,Полужирный"/>
    <w:basedOn w:val="CharStyle9"/>
    <w:rPr>
      <w:lang w:val="ru-RU" w:eastAsia="ru-RU" w:bidi="ru-RU"/>
      <w:b/>
      <w:bCs/>
      <w:sz w:val="16"/>
      <w:szCs w:val="16"/>
      <w:w w:val="100"/>
      <w:spacing w:val="0"/>
      <w:color w:val="000000"/>
      <w:position w:val="0"/>
    </w:rPr>
  </w:style>
  <w:style w:type="character" w:customStyle="1" w:styleId="CharStyle208">
    <w:name w:val="Основной текст (6) + 8 pt,Полужирный,Малые прописные"/>
    <w:basedOn w:val="CharStyle9"/>
    <w:rPr>
      <w:lang w:val="ru-RU" w:eastAsia="ru-RU" w:bidi="ru-RU"/>
      <w:b/>
      <w:bCs/>
      <w:smallCaps/>
      <w:sz w:val="16"/>
      <w:szCs w:val="16"/>
      <w:w w:val="100"/>
      <w:spacing w:val="0"/>
      <w:color w:val="000000"/>
      <w:position w:val="0"/>
    </w:rPr>
  </w:style>
  <w:style w:type="character" w:customStyle="1" w:styleId="CharStyle209">
    <w:name w:val="Основной текст (6) + 8 pt,Полужирный"/>
    <w:basedOn w:val="CharStyle9"/>
    <w:rPr>
      <w:lang w:val="ru-RU" w:eastAsia="ru-RU" w:bidi="ru-RU"/>
      <w:b/>
      <w:bCs/>
      <w:sz w:val="16"/>
      <w:szCs w:val="16"/>
      <w:w w:val="100"/>
      <w:spacing w:val="0"/>
      <w:color w:val="000000"/>
      <w:position w:val="0"/>
    </w:rPr>
  </w:style>
  <w:style w:type="character" w:customStyle="1" w:styleId="CharStyle210">
    <w:name w:val="Основной текст (6)"/>
    <w:basedOn w:val="CharStyle9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211">
    <w:name w:val="Основной текст (6) + 11 pt,Полужирный,Курсив,Масштаб 50%"/>
    <w:basedOn w:val="CharStyle9"/>
    <w:rPr>
      <w:lang w:val="ru-RU" w:eastAsia="ru-RU" w:bidi="ru-RU"/>
      <w:b/>
      <w:bCs/>
      <w:i/>
      <w:iCs/>
      <w:sz w:val="22"/>
      <w:szCs w:val="22"/>
      <w:w w:val="50"/>
      <w:spacing w:val="0"/>
      <w:color w:val="000000"/>
      <w:position w:val="0"/>
    </w:rPr>
  </w:style>
  <w:style w:type="character" w:customStyle="1" w:styleId="CharStyle212">
    <w:name w:val="Основной текст (6) + 8 pt,Полужирный"/>
    <w:basedOn w:val="CharStyle9"/>
    <w:rPr>
      <w:lang w:val="ru-RU" w:eastAsia="ru-RU" w:bidi="ru-RU"/>
      <w:b/>
      <w:bCs/>
      <w:sz w:val="16"/>
      <w:szCs w:val="16"/>
      <w:w w:val="100"/>
      <w:spacing w:val="0"/>
      <w:color w:val="000000"/>
      <w:position w:val="0"/>
    </w:rPr>
  </w:style>
  <w:style w:type="paragraph" w:customStyle="1" w:styleId="Style3">
    <w:name w:val="Подпись к картинке"/>
    <w:basedOn w:val="Normal"/>
    <w:link w:val="CharStyle4"/>
    <w:pPr>
      <w:widowControl w:val="0"/>
      <w:shd w:val="clear" w:color="auto" w:fill="FFFFFF"/>
      <w:jc w:val="center"/>
      <w:spacing w:line="466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6">
    <w:name w:val="Основной текст (3)"/>
    <w:basedOn w:val="Normal"/>
    <w:link w:val="CharStyle17"/>
    <w:pPr>
      <w:widowControl w:val="0"/>
      <w:shd w:val="clear" w:color="auto" w:fill="FFFFFF"/>
      <w:jc w:val="center"/>
      <w:spacing w:line="466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8">
    <w:name w:val="Основной текст (6)"/>
    <w:basedOn w:val="Normal"/>
    <w:link w:val="CharStyle9"/>
    <w:pPr>
      <w:widowControl w:val="0"/>
      <w:shd w:val="clear" w:color="auto" w:fill="FFFFFF"/>
      <w:jc w:val="center"/>
      <w:spacing w:before="60" w:after="24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13">
    <w:name w:val="Подпись к таблице (3)"/>
    <w:basedOn w:val="Normal"/>
    <w:link w:val="CharStyle4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18">
    <w:name w:val="Основной текст (2)"/>
    <w:basedOn w:val="Normal"/>
    <w:link w:val="CharStyle19"/>
    <w:pPr>
      <w:widowControl w:val="0"/>
      <w:shd w:val="clear" w:color="auto" w:fill="FFFFFF"/>
      <w:jc w:val="center"/>
      <w:spacing w:before="1200" w:line="528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20">
    <w:name w:val="Основной текст (4)"/>
    <w:basedOn w:val="Normal"/>
    <w:link w:val="CharStyle21"/>
    <w:pPr>
      <w:widowControl w:val="0"/>
      <w:shd w:val="clear" w:color="auto" w:fill="FFFFFF"/>
      <w:jc w:val="right"/>
      <w:spacing w:after="900" w:line="182" w:lineRule="exact"/>
    </w:pPr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paragraph" w:customStyle="1" w:styleId="Style22">
    <w:name w:val="Заголовок №1"/>
    <w:basedOn w:val="Normal"/>
    <w:link w:val="CharStyle23"/>
    <w:pPr>
      <w:widowControl w:val="0"/>
      <w:shd w:val="clear" w:color="auto" w:fill="FFFFFF"/>
      <w:jc w:val="center"/>
      <w:outlineLvl w:val="0"/>
      <w:spacing w:before="900" w:after="6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paragraph" w:customStyle="1" w:styleId="Style24">
    <w:name w:val="Заголовок №2"/>
    <w:basedOn w:val="Normal"/>
    <w:link w:val="CharStyle25"/>
    <w:pPr>
      <w:widowControl w:val="0"/>
      <w:shd w:val="clear" w:color="auto" w:fill="FFFFFF"/>
      <w:jc w:val="center"/>
      <w:outlineLvl w:val="1"/>
      <w:spacing w:before="60" w:after="24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paragraph" w:customStyle="1" w:styleId="Style26">
    <w:name w:val="Заголовок №3"/>
    <w:basedOn w:val="Normal"/>
    <w:link w:val="CharStyle27"/>
    <w:pPr>
      <w:widowControl w:val="0"/>
      <w:shd w:val="clear" w:color="auto" w:fill="FFFFFF"/>
      <w:jc w:val="both"/>
      <w:outlineLvl w:val="2"/>
      <w:spacing w:before="240" w:after="60"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29">
    <w:name w:val="Основной текст (5)"/>
    <w:basedOn w:val="Normal"/>
    <w:link w:val="CharStyle30"/>
    <w:pPr>
      <w:widowControl w:val="0"/>
      <w:shd w:val="clear" w:color="auto" w:fill="FFFFFF"/>
      <w:jc w:val="both"/>
      <w:spacing w:before="60" w:after="240"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31">
    <w:name w:val="Заголовок №4"/>
    <w:basedOn w:val="Normal"/>
    <w:link w:val="CharStyle32"/>
    <w:pPr>
      <w:widowControl w:val="0"/>
      <w:shd w:val="clear" w:color="auto" w:fill="FFFFFF"/>
      <w:outlineLvl w:val="3"/>
      <w:spacing w:before="240"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34">
    <w:name w:val="Подпись к таблице (2)"/>
    <w:basedOn w:val="Normal"/>
    <w:link w:val="CharStyle35"/>
    <w:pPr>
      <w:widowControl w:val="0"/>
      <w:shd w:val="clear" w:color="auto" w:fill="FFFFFF"/>
      <w:jc w:val="center"/>
      <w:spacing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38">
    <w:name w:val="Подпись к таблице"/>
    <w:basedOn w:val="Normal"/>
    <w:link w:val="CharStyle39"/>
    <w:pPr>
      <w:widowControl w:val="0"/>
      <w:shd w:val="clear" w:color="auto" w:fill="FFFFFF"/>
      <w:jc w:val="center"/>
      <w:spacing w:before="60" w:after="6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49">
    <w:name w:val="Основной текст (7)"/>
    <w:basedOn w:val="Normal"/>
    <w:link w:val="CharStyle50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51">
    <w:name w:val="Колонтитул"/>
    <w:basedOn w:val="Normal"/>
    <w:link w:val="CharStyle52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9"/>
      <w:szCs w:val="19"/>
      <w:rFonts w:ascii="Consolas" w:eastAsia="Consolas" w:hAnsi="Consolas" w:cs="Consolas"/>
    </w:rPr>
  </w:style>
  <w:style w:type="paragraph" w:customStyle="1" w:styleId="Style54">
    <w:name w:val="Основной текст (8)"/>
    <w:basedOn w:val="Normal"/>
    <w:link w:val="CharStyle5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36"/>
      <w:szCs w:val="36"/>
      <w:rFonts w:ascii="Consolas" w:eastAsia="Consolas" w:hAnsi="Consolas" w:cs="Consolas"/>
    </w:rPr>
  </w:style>
  <w:style w:type="paragraph" w:customStyle="1" w:styleId="Style66">
    <w:name w:val="Подпись к таблице (4)"/>
    <w:basedOn w:val="Normal"/>
    <w:link w:val="CharStyle6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10"/>
    </w:rPr>
  </w:style>
  <w:style w:type="paragraph" w:customStyle="1" w:styleId="Style68">
    <w:name w:val="Подпись к таблице (5)"/>
    <w:basedOn w:val="Normal"/>
    <w:link w:val="CharStyle69"/>
    <w:pPr>
      <w:widowControl w:val="0"/>
      <w:shd w:val="clear" w:color="auto" w:fill="FFFFFF"/>
      <w:jc w:val="center"/>
      <w:spacing w:after="60"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83">
    <w:name w:val="Основной текст (9)"/>
    <w:basedOn w:val="Normal"/>
    <w:link w:val="CharStyle8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Segoe UI" w:eastAsia="Segoe UI" w:hAnsi="Segoe UI" w:cs="Segoe UI"/>
      <w:spacing w:val="-10"/>
    </w:rPr>
  </w:style>
  <w:style w:type="paragraph" w:customStyle="1" w:styleId="Style86">
    <w:name w:val="Основной текст (10)"/>
    <w:basedOn w:val="Normal"/>
    <w:link w:val="CharStyle87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paragraph" w:customStyle="1" w:styleId="Style88">
    <w:name w:val="Основной текст (11)"/>
    <w:basedOn w:val="Normal"/>
    <w:link w:val="CharStyle89"/>
    <w:pPr>
      <w:widowControl w:val="0"/>
      <w:shd w:val="clear" w:color="auto" w:fill="FFFFFF"/>
      <w:spacing w:before="420" w:after="420" w:line="480" w:lineRule="exact"/>
      <w:ind w:hanging="620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91">
    <w:name w:val="Основной текст (12)"/>
    <w:basedOn w:val="Normal"/>
    <w:link w:val="CharStyle92"/>
    <w:pPr>
      <w:widowControl w:val="0"/>
      <w:shd w:val="clear" w:color="auto" w:fill="FFFFFF"/>
      <w:spacing w:before="60" w:line="0" w:lineRule="exact"/>
    </w:pPr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paragraph" w:customStyle="1" w:styleId="Style94">
    <w:name w:val="Основной текст (13)"/>
    <w:basedOn w:val="Normal"/>
    <w:link w:val="CharStyle95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Verdana" w:eastAsia="Verdana" w:hAnsi="Verdana" w:cs="Verdana"/>
    </w:rPr>
  </w:style>
  <w:style w:type="paragraph" w:customStyle="1" w:styleId="Style96">
    <w:name w:val="Заголовок №1 (2)"/>
    <w:basedOn w:val="Normal"/>
    <w:link w:val="CharStyle97"/>
    <w:pPr>
      <w:widowControl w:val="0"/>
      <w:shd w:val="clear" w:color="auto" w:fill="FFFFFF"/>
      <w:outlineLvl w:val="0"/>
      <w:spacing w:line="0" w:lineRule="exact"/>
    </w:pPr>
    <w:rPr>
      <w:lang w:val="en-US" w:eastAsia="en-US" w:bidi="en-US"/>
      <w:b/>
      <w:bCs/>
      <w:i w:val="0"/>
      <w:iCs w:val="0"/>
      <w:u w:val="none"/>
      <w:strike w:val="0"/>
      <w:smallCaps w:val="0"/>
      <w:sz w:val="38"/>
      <w:szCs w:val="38"/>
      <w:rFonts w:ascii="Book Antiqua" w:eastAsia="Book Antiqua" w:hAnsi="Book Antiqua" w:cs="Book Antiqua"/>
      <w:w w:val="100"/>
    </w:rPr>
  </w:style>
  <w:style w:type="paragraph" w:customStyle="1" w:styleId="Style104">
    <w:name w:val="Основной текст (14)"/>
    <w:basedOn w:val="Normal"/>
    <w:link w:val="CharStyle105"/>
    <w:pPr>
      <w:widowControl w:val="0"/>
      <w:shd w:val="clear" w:color="auto" w:fill="FFFFFF"/>
      <w:spacing w:line="48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113">
    <w:name w:val="Основной текст (15)"/>
    <w:basedOn w:val="Normal"/>
    <w:link w:val="CharStyle11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4"/>
      <w:szCs w:val="14"/>
      <w:rFonts w:ascii="Times New Roman" w:eastAsia="Times New Roman" w:hAnsi="Times New Roman" w:cs="Times New Roman"/>
      <w:spacing w:val="0"/>
    </w:rPr>
  </w:style>
  <w:style w:type="paragraph" w:customStyle="1" w:styleId="Style121">
    <w:name w:val="Основной текст (16)"/>
    <w:basedOn w:val="Normal"/>
    <w:link w:val="CharStyle122"/>
    <w:pPr>
      <w:widowControl w:val="0"/>
      <w:shd w:val="clear" w:color="auto" w:fill="FFFFFF"/>
      <w:spacing w:after="420" w:line="49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127">
    <w:name w:val="Основной текст (17)"/>
    <w:basedOn w:val="Normal"/>
    <w:link w:val="CharStyle128"/>
    <w:pPr>
      <w:widowControl w:val="0"/>
      <w:shd w:val="clear" w:color="auto" w:fill="FFFFFF"/>
      <w:spacing w:line="475" w:lineRule="exact"/>
    </w:pPr>
    <w:rPr>
      <w:b/>
      <w:bCs/>
      <w:i/>
      <w:iCs/>
      <w:u w:val="none"/>
      <w:strike w:val="0"/>
      <w:smallCaps w:val="0"/>
      <w:sz w:val="34"/>
      <w:szCs w:val="34"/>
      <w:rFonts w:ascii="Garamond" w:eastAsia="Garamond" w:hAnsi="Garamond" w:cs="Garamond"/>
      <w:spacing w:val="-20"/>
    </w:rPr>
  </w:style>
  <w:style w:type="paragraph" w:customStyle="1" w:styleId="Style129">
    <w:name w:val="Основной текст (18)"/>
    <w:basedOn w:val="Normal"/>
    <w:link w:val="CharStyle130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8"/>
      <w:szCs w:val="28"/>
    </w:rPr>
  </w:style>
  <w:style w:type="paragraph" w:customStyle="1" w:styleId="Style141">
    <w:name w:val="Подпись к картинке (2)"/>
    <w:basedOn w:val="Normal"/>
    <w:link w:val="CharStyle142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paragraph" w:customStyle="1" w:styleId="Style144">
    <w:name w:val="Основной текст (19)"/>
    <w:basedOn w:val="Normal"/>
    <w:link w:val="CharStyle145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Arial" w:eastAsia="Arial" w:hAnsi="Arial" w:cs="Arial"/>
    </w:rPr>
  </w:style>
  <w:style w:type="paragraph" w:customStyle="1" w:styleId="Style147">
    <w:name w:val="Заголовок №1 (3)"/>
    <w:basedOn w:val="Normal"/>
    <w:link w:val="CharStyle148"/>
    <w:pPr>
      <w:widowControl w:val="0"/>
      <w:shd w:val="clear" w:color="auto" w:fill="FFFFFF"/>
      <w:outlineLvl w:val="0"/>
      <w:spacing w:after="180" w:line="0" w:lineRule="exact"/>
    </w:pPr>
    <w:rPr>
      <w:b w:val="0"/>
      <w:bCs w:val="0"/>
      <w:i w:val="0"/>
      <w:iCs w:val="0"/>
      <w:u w:val="none"/>
      <w:strike w:val="0"/>
      <w:smallCaps w:val="0"/>
      <w:sz w:val="74"/>
      <w:szCs w:val="74"/>
      <w:rFonts w:ascii="Arial" w:eastAsia="Arial" w:hAnsi="Arial" w:cs="Arial"/>
      <w:spacing w:val="-30"/>
    </w:rPr>
  </w:style>
  <w:style w:type="paragraph" w:customStyle="1" w:styleId="Style153">
    <w:name w:val="Заголовок №3 (2)"/>
    <w:basedOn w:val="Normal"/>
    <w:link w:val="CharStyle154"/>
    <w:pPr>
      <w:widowControl w:val="0"/>
      <w:shd w:val="clear" w:color="auto" w:fill="FFFFFF"/>
      <w:jc w:val="both"/>
      <w:outlineLvl w:val="2"/>
      <w:spacing w:after="360" w:line="0" w:lineRule="exact"/>
    </w:pPr>
    <w:rPr>
      <w:b/>
      <w:bCs/>
      <w:i w:val="0"/>
      <w:iCs w:val="0"/>
      <w:u w:val="none"/>
      <w:strike w:val="0"/>
      <w:smallCaps w:val="0"/>
      <w:sz w:val="38"/>
      <w:szCs w:val="38"/>
      <w:rFonts w:ascii="Book Antiqua" w:eastAsia="Book Antiqua" w:hAnsi="Book Antiqua" w:cs="Book Antiqua"/>
    </w:rPr>
  </w:style>
  <w:style w:type="paragraph" w:customStyle="1" w:styleId="Style156">
    <w:name w:val="Подпись к картинке (3)"/>
    <w:basedOn w:val="Normal"/>
    <w:link w:val="CharStyle157"/>
    <w:pPr>
      <w:widowControl w:val="0"/>
      <w:shd w:val="clear" w:color="auto" w:fill="FFFFFF"/>
      <w:spacing w:line="480" w:lineRule="exact"/>
      <w:ind w:hanging="360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159">
    <w:name w:val="Колонтитул (2)"/>
    <w:basedOn w:val="Normal"/>
    <w:link w:val="CharStyle16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  <w:spacing w:val="0"/>
    </w:rPr>
  </w:style>
  <w:style w:type="paragraph" w:customStyle="1" w:styleId="Style162">
    <w:name w:val="Основной текст (20)"/>
    <w:basedOn w:val="Normal"/>
    <w:link w:val="CharStyle16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paragraph" w:customStyle="1" w:styleId="Style167">
    <w:name w:val="Основной текст (21)"/>
    <w:basedOn w:val="Normal"/>
    <w:link w:val="CharStyle168"/>
    <w:pPr>
      <w:widowControl w:val="0"/>
      <w:shd w:val="clear" w:color="auto" w:fill="FFFFFF"/>
      <w:jc w:val="both"/>
      <w:spacing w:line="163" w:lineRule="exact"/>
    </w:pPr>
    <w:rPr>
      <w:b w:val="0"/>
      <w:bCs w:val="0"/>
      <w:i w:val="0"/>
      <w:iCs w:val="0"/>
      <w:u w:val="none"/>
      <w:strike w:val="0"/>
      <w:smallCaps w:val="0"/>
      <w:sz w:val="11"/>
      <w:szCs w:val="11"/>
      <w:rFonts w:ascii="Arial" w:eastAsia="Arial" w:hAnsi="Arial" w:cs="Arial"/>
    </w:rPr>
  </w:style>
  <w:style w:type="paragraph" w:customStyle="1" w:styleId="Style183">
    <w:name w:val="Основной текст (22)"/>
    <w:basedOn w:val="Normal"/>
    <w:link w:val="CharStyle184"/>
    <w:pPr>
      <w:widowControl w:val="0"/>
      <w:shd w:val="clear" w:color="auto" w:fill="FFFFFF"/>
      <w:jc w:val="both"/>
      <w:spacing w:line="274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ahoma" w:eastAsia="Tahoma" w:hAnsi="Tahoma" w:cs="Tahoma"/>
      <w:spacing w:val="-10"/>
    </w:rPr>
  </w:style>
  <w:style w:type="paragraph" w:customStyle="1" w:styleId="Style185">
    <w:name w:val="Подпись к картинке (4)"/>
    <w:basedOn w:val="Normal"/>
    <w:link w:val="CharStyle186"/>
    <w:pPr>
      <w:widowControl w:val="0"/>
      <w:shd w:val="clear" w:color="auto" w:fill="FFFFFF"/>
      <w:jc w:val="right"/>
      <w:spacing w:line="0" w:lineRule="exact"/>
    </w:pPr>
    <w:rPr>
      <w:b w:val="0"/>
      <w:bCs w:val="0"/>
      <w:i w:val="0"/>
      <w:iCs w:val="0"/>
      <w:u w:val="none"/>
      <w:strike w:val="0"/>
      <w:smallCaps w:val="0"/>
      <w:sz w:val="21"/>
      <w:szCs w:val="21"/>
      <w:rFonts w:ascii="Garamond" w:eastAsia="Garamond" w:hAnsi="Garamond" w:cs="Garamond"/>
    </w:rPr>
  </w:style>
  <w:style w:type="paragraph" w:customStyle="1" w:styleId="Style187">
    <w:name w:val="Подпись к картинке (5)"/>
    <w:basedOn w:val="Normal"/>
    <w:link w:val="CharStyle18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paragraph" w:customStyle="1" w:styleId="Style190">
    <w:name w:val="Основной текст (23)"/>
    <w:basedOn w:val="Normal"/>
    <w:link w:val="CharStyle191"/>
    <w:pPr>
      <w:widowControl w:val="0"/>
      <w:shd w:val="clear" w:color="auto" w:fill="FFFFFF"/>
      <w:spacing w:after="180" w:line="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paragraph" w:customStyle="1" w:styleId="Style194">
    <w:name w:val="Основной текст (24)"/>
    <w:basedOn w:val="Normal"/>
    <w:link w:val="CharStyle195"/>
    <w:pPr>
      <w:widowControl w:val="0"/>
      <w:shd w:val="clear" w:color="auto" w:fill="FFFFFF"/>
      <w:jc w:val="center"/>
      <w:spacing w:before="180" w:after="18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0"/>
    </w:rPr>
  </w:style>
  <w:style w:type="paragraph" w:customStyle="1" w:styleId="Style197">
    <w:name w:val="Основной текст (25)"/>
    <w:basedOn w:val="Normal"/>
    <w:link w:val="CharStyle198"/>
    <w:pPr>
      <w:widowControl w:val="0"/>
      <w:shd w:val="clear" w:color="auto" w:fill="FFFFFF"/>
      <w:jc w:val="both"/>
      <w:spacing w:before="180" w:after="180" w:line="0" w:lineRule="exact"/>
    </w:pPr>
    <w:rPr>
      <w:b/>
      <w:bCs/>
      <w:i w:val="0"/>
      <w:iCs w:val="0"/>
      <w:u w:val="none"/>
      <w:strike w:val="0"/>
      <w:smallCaps w:val="0"/>
      <w:sz w:val="17"/>
      <w:szCs w:val="17"/>
      <w:rFonts w:ascii="Tahoma" w:eastAsia="Tahoma" w:hAnsi="Tahoma" w:cs="Tahoma"/>
      <w:spacing w:val="-10"/>
    </w:rPr>
  </w:style>
  <w:style w:type="paragraph" w:customStyle="1" w:styleId="Style200">
    <w:name w:val="Основной текст (26)"/>
    <w:basedOn w:val="Normal"/>
    <w:link w:val="CharStyle201"/>
    <w:pPr>
      <w:widowControl w:val="0"/>
      <w:shd w:val="clear" w:color="auto" w:fill="FFFFFF"/>
      <w:spacing w:before="180" w:line="0" w:lineRule="exact"/>
    </w:pPr>
    <w:rPr>
      <w:b w:val="0"/>
      <w:bCs w:val="0"/>
      <w:i w:val="0"/>
      <w:iCs w:val="0"/>
      <w:u w:val="none"/>
      <w:strike w:val="0"/>
      <w:smallCaps w:val="0"/>
      <w:sz w:val="14"/>
      <w:szCs w:val="14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image" Target="media/image3.jpeg"/><Relationship Id="rId12" Type="http://schemas.openxmlformats.org/officeDocument/2006/relationships/image" Target="media/image3.jpeg" TargetMode="External"/><Relationship Id="rId13" Type="http://schemas.openxmlformats.org/officeDocument/2006/relationships/image" Target="media/image4.jpeg"/><Relationship Id="rId14" Type="http://schemas.openxmlformats.org/officeDocument/2006/relationships/image" Target="media/image4.jpeg" TargetMode="External"/><Relationship Id="rId15" Type="http://schemas.openxmlformats.org/officeDocument/2006/relationships/image" Target="media/image5.jpeg"/><Relationship Id="rId16" Type="http://schemas.openxmlformats.org/officeDocument/2006/relationships/image" Target="media/image5.jpeg" TargetMode="External"/><Relationship Id="rId17" Type="http://schemas.openxmlformats.org/officeDocument/2006/relationships/footer" Target="footer3.xml"/><Relationship Id="rId18" Type="http://schemas.openxmlformats.org/officeDocument/2006/relationships/footer" Target="footer4.xml"/><Relationship Id="rId19" Type="http://schemas.openxmlformats.org/officeDocument/2006/relationships/image" Target="media/image6.jpeg"/><Relationship Id="rId20" Type="http://schemas.openxmlformats.org/officeDocument/2006/relationships/image" Target="media/image6.jpeg" TargetMode="External"/><Relationship Id="rId21" Type="http://schemas.openxmlformats.org/officeDocument/2006/relationships/image" Target="media/image7.jpeg"/><Relationship Id="rId22" Type="http://schemas.openxmlformats.org/officeDocument/2006/relationships/image" Target="media/image7.jpeg" TargetMode="External"/><Relationship Id="rId23" Type="http://schemas.openxmlformats.org/officeDocument/2006/relationships/image" Target="media/image8.jpeg"/><Relationship Id="rId24" Type="http://schemas.openxmlformats.org/officeDocument/2006/relationships/image" Target="media/image8.jpeg" TargetMode="External"/><Relationship Id="rId25" Type="http://schemas.openxmlformats.org/officeDocument/2006/relationships/image" Target="media/image9.jpeg"/><Relationship Id="rId26" Type="http://schemas.openxmlformats.org/officeDocument/2006/relationships/image" Target="media/image9.jpeg" TargetMode="External"/><Relationship Id="rId27" Type="http://schemas.openxmlformats.org/officeDocument/2006/relationships/image" Target="media/image10.jpeg"/><Relationship Id="rId28" Type="http://schemas.openxmlformats.org/officeDocument/2006/relationships/image" Target="media/image10.jpeg" TargetMode="External"/><Relationship Id="rId29" Type="http://schemas.openxmlformats.org/officeDocument/2006/relationships/image" Target="media/image11.jpeg"/><Relationship Id="rId30" Type="http://schemas.openxmlformats.org/officeDocument/2006/relationships/image" Target="media/image11.jpeg" TargetMode="External"/><Relationship Id="rId31" Type="http://schemas.openxmlformats.org/officeDocument/2006/relationships/header" Target="header1.xml"/><Relationship Id="rId32" Type="http://schemas.openxmlformats.org/officeDocument/2006/relationships/footer" Target="footer5.xml"/><Relationship Id="rId33" Type="http://schemas.openxmlformats.org/officeDocument/2006/relationships/image" Target="media/image12.jpeg"/><Relationship Id="rId34" Type="http://schemas.openxmlformats.org/officeDocument/2006/relationships/image" Target="media/image12.jpeg" TargetMode="External"/><Relationship Id="rId35" Type="http://schemas.openxmlformats.org/officeDocument/2006/relationships/image" Target="media/image13.jpeg"/><Relationship Id="rId36" Type="http://schemas.openxmlformats.org/officeDocument/2006/relationships/image" Target="media/image13.jpeg" TargetMode="External"/><Relationship Id="rId37" Type="http://schemas.openxmlformats.org/officeDocument/2006/relationships/image" Target="media/image14.jpeg"/><Relationship Id="rId38" Type="http://schemas.openxmlformats.org/officeDocument/2006/relationships/image" Target="media/image14.jpeg" TargetMode="External"/></Relationships>
</file>